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383530240"/>
        <w:docPartObj>
          <w:docPartGallery w:val="Cover Pages"/>
          <w:docPartUnique/>
        </w:docPartObj>
      </w:sdtPr>
      <w:sdtEndPr/>
      <w:sdtContent>
        <w:p w14:paraId="6581CBE5" w14:textId="77777777" w:rsidR="000473FA" w:rsidRPr="00EC2551" w:rsidRDefault="001240E6">
          <w:r w:rsidRPr="00EC2551">
            <w:rPr>
              <w:noProof/>
            </w:rPr>
            <w:drawing>
              <wp:anchor distT="0" distB="0" distL="114300" distR="114300" simplePos="0" relativeHeight="251658244" behindDoc="1" locked="0" layoutInCell="1" allowOverlap="1" wp14:anchorId="7D129CC3" wp14:editId="4E14D59B">
                <wp:simplePos x="0" y="0"/>
                <wp:positionH relativeFrom="column">
                  <wp:posOffset>52705</wp:posOffset>
                </wp:positionH>
                <wp:positionV relativeFrom="paragraph">
                  <wp:posOffset>0</wp:posOffset>
                </wp:positionV>
                <wp:extent cx="2735580" cy="2735580"/>
                <wp:effectExtent l="0" t="0" r="0" b="0"/>
                <wp:wrapTight wrapText="bothSides">
                  <wp:wrapPolygon edited="0">
                    <wp:start x="9025" y="5716"/>
                    <wp:lineTo x="3760" y="6017"/>
                    <wp:lineTo x="3309" y="6167"/>
                    <wp:lineTo x="3309" y="13086"/>
                    <wp:lineTo x="18201" y="13237"/>
                    <wp:lineTo x="3460" y="14290"/>
                    <wp:lineTo x="3159" y="15493"/>
                    <wp:lineTo x="3911" y="15794"/>
                    <wp:lineTo x="18351" y="15794"/>
                    <wp:lineTo x="19103" y="13237"/>
                    <wp:lineTo x="20758" y="12485"/>
                    <wp:lineTo x="20758" y="11883"/>
                    <wp:lineTo x="19103" y="10830"/>
                    <wp:lineTo x="18201" y="8423"/>
                    <wp:lineTo x="18351" y="6919"/>
                    <wp:lineTo x="15643" y="6017"/>
                    <wp:lineTo x="11131" y="5716"/>
                    <wp:lineTo x="9025" y="5716"/>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5580" cy="2735580"/>
                        </a:xfrm>
                        <a:prstGeom prst="rect">
                          <a:avLst/>
                        </a:prstGeom>
                      </pic:spPr>
                    </pic:pic>
                  </a:graphicData>
                </a:graphic>
                <wp14:sizeRelH relativeFrom="margin">
                  <wp14:pctWidth>0</wp14:pctWidth>
                </wp14:sizeRelH>
                <wp14:sizeRelV relativeFrom="margin">
                  <wp14:pctHeight>0</wp14:pctHeight>
                </wp14:sizeRelV>
              </wp:anchor>
            </w:drawing>
          </w:r>
        </w:p>
        <w:p w14:paraId="7455DF2B" w14:textId="5B950681" w:rsidR="006D027B" w:rsidRPr="006D027B" w:rsidRDefault="009D5ACE" w:rsidP="006D027B">
          <w:pPr>
            <w:jc w:val="left"/>
            <w:rPr>
              <w:lang w:val="en-US"/>
            </w:rPr>
          </w:pPr>
          <w:r w:rsidRPr="00EC2551">
            <w:rPr>
              <w:noProof/>
            </w:rPr>
            <mc:AlternateContent>
              <mc:Choice Requires="wps">
                <w:drawing>
                  <wp:anchor distT="45720" distB="45720" distL="114300" distR="114300" simplePos="0" relativeHeight="251658240" behindDoc="0" locked="0" layoutInCell="1" allowOverlap="1" wp14:anchorId="42752CF0" wp14:editId="0911D45D">
                    <wp:simplePos x="0" y="0"/>
                    <wp:positionH relativeFrom="column">
                      <wp:posOffset>369570</wp:posOffset>
                    </wp:positionH>
                    <wp:positionV relativeFrom="paragraph">
                      <wp:posOffset>2164080</wp:posOffset>
                    </wp:positionV>
                    <wp:extent cx="5797550" cy="1356995"/>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797550" cy="1356995"/>
                            </a:xfrm>
                            <a:prstGeom prst="rect">
                              <a:avLst/>
                            </a:prstGeom>
                            <a:noFill/>
                            <a:ln w="9525">
                              <a:noFill/>
                              <a:miter/>
                            </a:ln>
                          </wps:spPr>
                          <wps:txbx>
                            <w:txbxContent>
                              <w:p w14:paraId="5099C556" w14:textId="77777777" w:rsidR="006D027B" w:rsidRPr="006D027B" w:rsidRDefault="006D027B" w:rsidP="006D027B">
                                <w:pPr>
                                  <w:jc w:val="left"/>
                                  <w:rPr>
                                    <w:sz w:val="32"/>
                                    <w:szCs w:val="32"/>
                                    <w:lang w:val="en-US"/>
                                  </w:rPr>
                                </w:pPr>
                                <w:r w:rsidRPr="006D027B">
                                  <w:rPr>
                                    <w:b/>
                                    <w:bCs/>
                                    <w:sz w:val="32"/>
                                    <w:szCs w:val="32"/>
                                  </w:rPr>
                                  <w:t>Call for proposals for local authorities: </w:t>
                                </w:r>
                                <w:r w:rsidRPr="006D027B">
                                  <w:rPr>
                                    <w:sz w:val="32"/>
                                    <w:szCs w:val="32"/>
                                    <w:lang w:val="en-US"/>
                                  </w:rPr>
                                  <w:t> </w:t>
                                </w:r>
                              </w:p>
                              <w:p w14:paraId="1D9EF0A6" w14:textId="106204C5" w:rsidR="006F54D6" w:rsidRPr="006D027B" w:rsidRDefault="006D027B" w:rsidP="006D027B">
                                <w:pPr>
                                  <w:jc w:val="left"/>
                                  <w:rPr>
                                    <w:sz w:val="32"/>
                                    <w:szCs w:val="32"/>
                                    <w:lang w:val="en-US"/>
                                  </w:rPr>
                                </w:pPr>
                                <w:r w:rsidRPr="006D027B">
                                  <w:rPr>
                                    <w:b/>
                                    <w:bCs/>
                                    <w:sz w:val="32"/>
                                    <w:szCs w:val="32"/>
                                  </w:rPr>
                                  <w:t>Another opportunity to collaborate locally on climate action.</w:t>
                                </w:r>
                                <w:r w:rsidRPr="006D027B">
                                  <w:rPr>
                                    <w:sz w:val="32"/>
                                    <w:szCs w:val="32"/>
                                    <w:lang w:val="en-US"/>
                                  </w:rPr>
                                  <w:t> </w:t>
                                </w:r>
                              </w:p>
                            </w:txbxContent>
                          </wps:txbx>
                          <wps:bodyPr wrap="square" lIns="91440" tIns="45720" rIns="91440" bIns="45720" anchor="t">
                            <a:spAutoFit/>
                          </wps:bodyPr>
                        </wps:wsp>
                      </a:graphicData>
                    </a:graphic>
                    <wp14:sizeRelH relativeFrom="margin">
                      <wp14:pctWidth>0</wp14:pctWidth>
                    </wp14:sizeRelH>
                    <wp14:sizeRelV relativeFrom="margin">
                      <wp14:pctHeight>20000</wp14:pctHeight>
                    </wp14:sizeRelV>
                  </wp:anchor>
                </w:drawing>
              </mc:Choice>
              <mc:Fallback>
                <w:pict>
                  <v:rect w14:anchorId="42752CF0" id="Text Box 5" o:spid="_x0000_s1026" style="position:absolute;margin-left:29.1pt;margin-top:170.4pt;width:456.5pt;height:106.85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" filled="f" stroked="f">
                    <v:textbox style="mso-fit-shape-to-text:t">
                      <w:txbxContent>
                        <w:p w14:paraId="5099C556" w14:textId="77777777" w:rsidR="006D027B" w:rsidRPr="006D027B" w:rsidRDefault="006D027B" w:rsidP="006D027B">
                          <w:pPr>
                            <w:jc w:val="left"/>
                            <w:rPr>
                              <w:sz w:val="32"/>
                              <w:szCs w:val="32"/>
                              <w:lang w:val="en-US"/>
                            </w:rPr>
                          </w:pPr>
                          <w:r w:rsidRPr="006D027B">
                            <w:rPr>
                              <w:b/>
                              <w:bCs/>
                              <w:sz w:val="32"/>
                              <w:szCs w:val="32"/>
                            </w:rPr>
                            <w:t>Call for proposals for local authorities: </w:t>
                          </w:r>
                          <w:r w:rsidRPr="006D027B">
                            <w:rPr>
                              <w:sz w:val="32"/>
                              <w:szCs w:val="32"/>
                              <w:lang w:val="en-US"/>
                            </w:rPr>
                            <w:t> </w:t>
                          </w:r>
                        </w:p>
                        <w:p w14:paraId="1D9EF0A6" w14:textId="106204C5" w:rsidR="006F54D6" w:rsidRPr="006D027B" w:rsidRDefault="006D027B" w:rsidP="006D027B">
                          <w:pPr>
                            <w:jc w:val="left"/>
                            <w:rPr>
                              <w:sz w:val="32"/>
                              <w:szCs w:val="32"/>
                              <w:lang w:val="en-US"/>
                            </w:rPr>
                          </w:pPr>
                          <w:r w:rsidRPr="006D027B">
                            <w:rPr>
                              <w:b/>
                              <w:bCs/>
                              <w:sz w:val="32"/>
                              <w:szCs w:val="32"/>
                            </w:rPr>
                            <w:t>Another opportunity to collaborate locally on climate action.</w:t>
                          </w:r>
                          <w:r w:rsidRPr="006D027B">
                            <w:rPr>
                              <w:sz w:val="32"/>
                              <w:szCs w:val="32"/>
                              <w:lang w:val="en-US"/>
                            </w:rPr>
                            <w:t> </w:t>
                          </w:r>
                        </w:p>
                      </w:txbxContent>
                    </v:textbox>
                    <w10:wrap type="square"/>
                  </v:rect>
                </w:pict>
              </mc:Fallback>
            </mc:AlternateContent>
          </w:r>
          <w:r w:rsidRPr="00EC2551">
            <w:rPr>
              <w:noProof/>
            </w:rPr>
            <w:drawing>
              <wp:anchor distT="0" distB="0" distL="114300" distR="114300" simplePos="0" relativeHeight="251658243" behindDoc="1" locked="0" layoutInCell="1" allowOverlap="1" wp14:anchorId="3BBBF4B4" wp14:editId="34A7634D">
                <wp:simplePos x="0" y="0"/>
                <wp:positionH relativeFrom="column">
                  <wp:posOffset>460375</wp:posOffset>
                </wp:positionH>
                <wp:positionV relativeFrom="paragraph">
                  <wp:posOffset>4389120</wp:posOffset>
                </wp:positionV>
                <wp:extent cx="6182995" cy="49530"/>
                <wp:effectExtent l="0" t="0" r="8255" b="7620"/>
                <wp:wrapTight wrapText="bothSides">
                  <wp:wrapPolygon edited="0">
                    <wp:start x="0" y="0"/>
                    <wp:lineTo x="0" y="16615"/>
                    <wp:lineTo x="21562" y="16615"/>
                    <wp:lineTo x="21562" y="0"/>
                    <wp:lineTo x="0" y="0"/>
                  </wp:wrapPolygon>
                </wp:wrapTight>
                <wp:docPr id="15" name="Picture 15">
                  <a:extLst xmlns:a="http://schemas.openxmlformats.org/drawingml/2006/main">
                    <a:ext uri="{FF2B5EF4-FFF2-40B4-BE49-F238E27FC236}">
                      <a16:creationId xmlns:a16="http://schemas.microsoft.com/office/drawing/2014/main" id="{F5CDAB14-0091-686D-5E6B-126CAA09F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4">
                          <a:extLst>
                            <a:ext uri="{FF2B5EF4-FFF2-40B4-BE49-F238E27FC236}">
                              <a16:creationId xmlns:a16="http://schemas.microsoft.com/office/drawing/2014/main" id="{F5CDAB14-0091-686D-5E6B-126CAA09F40D}"/>
                            </a:ext>
                          </a:extLst>
                        </pic:cNvPr>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flipV="1">
                          <a:off x="0" y="0"/>
                          <a:ext cx="6182995" cy="49530"/>
                        </a:xfrm>
                        <a:prstGeom prst="rect">
                          <a:avLst/>
                        </a:prstGeom>
                      </pic:spPr>
                    </pic:pic>
                  </a:graphicData>
                </a:graphic>
                <wp14:sizeRelH relativeFrom="margin">
                  <wp14:pctWidth>0</wp14:pctWidth>
                </wp14:sizeRelH>
              </wp:anchor>
            </w:drawing>
          </w:r>
          <w:r w:rsidR="000473FA" w:rsidRPr="00EC2551">
            <w:br w:type="page"/>
          </w:r>
          <w:r w:rsidR="006D027B" w:rsidRPr="006D027B">
            <w:rPr>
              <w:b/>
              <w:bCs/>
              <w:sz w:val="28"/>
              <w:szCs w:val="28"/>
            </w:rPr>
            <w:lastRenderedPageBreak/>
            <w:t xml:space="preserve">A second </w:t>
          </w:r>
          <w:hyperlink r:id="rId14" w:tgtFrame="_blank" w:history="1">
            <w:r w:rsidR="006D027B" w:rsidRPr="006D027B">
              <w:rPr>
                <w:rStyle w:val="Hyperlink"/>
                <w:b/>
                <w:bCs/>
                <w:sz w:val="28"/>
                <w:szCs w:val="28"/>
              </w:rPr>
              <w:t>Pathways2Resilience</w:t>
            </w:r>
          </w:hyperlink>
          <w:r w:rsidR="006D027B" w:rsidRPr="006D027B">
            <w:rPr>
              <w:b/>
              <w:bCs/>
              <w:sz w:val="28"/>
              <w:szCs w:val="28"/>
            </w:rPr>
            <w:t xml:space="preserve"> funding opportunity to advance transformational adaptation in Europe</w:t>
          </w:r>
          <w:r w:rsidR="006D027B" w:rsidRPr="006D027B">
            <w:rPr>
              <w:sz w:val="28"/>
              <w:szCs w:val="28"/>
              <w:lang w:val="en-US"/>
            </w:rPr>
            <w:t> </w:t>
          </w:r>
        </w:p>
      </w:sdtContent>
    </w:sdt>
    <w:p w14:paraId="782A61CD" w14:textId="673CD6B2" w:rsidR="006D027B" w:rsidRPr="006D027B" w:rsidRDefault="006D027B" w:rsidP="006D027B">
      <w:pPr>
        <w:jc w:val="left"/>
        <w:rPr>
          <w:lang w:val="nl-NL"/>
        </w:rPr>
      </w:pPr>
      <w:r w:rsidRPr="006D027B">
        <w:t xml:space="preserve">Are you concerned about the impacts of the climate crisis in your city or region? Do you want to collaborate with </w:t>
      </w:r>
      <w:r>
        <w:t xml:space="preserve">local partners </w:t>
      </w:r>
      <w:r w:rsidRPr="006D027B">
        <w:t>and benefit from the latest guidance on climate finance, and adaptation innovations? And would you like to hear from many similar cities and regions like yours? Then this call is for you!</w:t>
      </w:r>
      <w:r w:rsidRPr="006D027B">
        <w:rPr>
          <w:lang w:val="nl-NL"/>
        </w:rPr>
        <w:t> </w:t>
      </w:r>
    </w:p>
    <w:p w14:paraId="7BB8FFC3" w14:textId="066682AB" w:rsidR="006D027B" w:rsidRPr="006D027B" w:rsidRDefault="006D027B" w:rsidP="006D027B">
      <w:pPr>
        <w:jc w:val="left"/>
        <w:rPr>
          <w:lang w:val="nl-NL"/>
        </w:rPr>
      </w:pPr>
      <w:hyperlink r:id="rId15" w:tgtFrame="_blank" w:history="1">
        <w:r w:rsidRPr="006D027B">
          <w:rPr>
            <w:rStyle w:val="Hyperlink"/>
          </w:rPr>
          <w:t>Pathways2Resilience</w:t>
        </w:r>
      </w:hyperlink>
      <w:r w:rsidRPr="006D027B">
        <w:t xml:space="preserve"> (P2R) is an EU-funded programme that will finance and empower more than 100 regions and communities across Europe over the next 5 years, inviting them to co-design innovative visions of a climate-resilient future. Through this grant mechanism, the P2R program will support regions and communities that can develop their own transformative adaptation strategies and investment plans in a locally led and participatory way. </w:t>
      </w:r>
      <w:r w:rsidRPr="006D027B">
        <w:rPr>
          <w:lang w:val="en-US"/>
        </w:rPr>
        <w:t> </w:t>
      </w:r>
    </w:p>
    <w:p w14:paraId="37A92062" w14:textId="25AF7B64" w:rsidR="006D027B" w:rsidRPr="006D027B" w:rsidRDefault="006D027B" w:rsidP="006D027B">
      <w:pPr>
        <w:jc w:val="left"/>
        <w:rPr>
          <w:lang w:val="en-US"/>
        </w:rPr>
      </w:pPr>
      <w:r w:rsidRPr="006D027B">
        <w:t>The Red Cross Red Crescent Climate Centre is a key partner within the P2R consortium and stresses that this project provides a valuable opportunity for the humanitarian sector to engage in climate adaptation and resilience planning, ensuring that the most vulnerable communities are appropriately considered in the process, and the voices of the most vulnerable are heard. The plans and strategies created through this process should pay special attention to inequality, bringing about change that will also benefit those most in need in our localities. </w:t>
      </w:r>
      <w:r w:rsidRPr="006D027B">
        <w:rPr>
          <w:lang w:val="en-US"/>
        </w:rPr>
        <w:t> </w:t>
      </w:r>
    </w:p>
    <w:p w14:paraId="7749C5FA" w14:textId="24054927" w:rsidR="006D027B" w:rsidRPr="006D027B" w:rsidRDefault="006D027B" w:rsidP="006D027B">
      <w:pPr>
        <w:jc w:val="left"/>
        <w:rPr>
          <w:lang w:val="en-US"/>
        </w:rPr>
      </w:pPr>
      <w:r w:rsidRPr="006D027B">
        <w:t>P2R has already developed a transformative adaptation framework, an 18-month Regional Resilience Journey (RRJ) that will guide regions in the creation of Climate Resilience Strategy, Climate Resilience Action Plan and a Climate Resilience Investment Plan. An online toolbox created for transformative adaptation planning will also be provided. Innovation Practice Groups will further foster knowledge exchange among diverse stakeholders, along with a peer-led monitoring programme. One-to-one support will also be delivered to at least nine regions or communities for the formulation of their adaptation pathways. </w:t>
      </w:r>
      <w:r w:rsidRPr="006D027B">
        <w:rPr>
          <w:lang w:val="en-US"/>
        </w:rPr>
        <w:t> </w:t>
      </w:r>
    </w:p>
    <w:p w14:paraId="148C1E61" w14:textId="5B7C5794" w:rsidR="006D027B" w:rsidRPr="006D027B" w:rsidRDefault="006D027B" w:rsidP="006D027B">
      <w:pPr>
        <w:jc w:val="left"/>
        <w:rPr>
          <w:lang w:val="en-US"/>
        </w:rPr>
      </w:pPr>
      <w:r w:rsidRPr="006D027B">
        <w:t xml:space="preserve">The first out of the two open calls has now been launched and applications for </w:t>
      </w:r>
      <w:r w:rsidRPr="006D027B">
        <w:rPr>
          <w:b/>
          <w:bCs/>
        </w:rPr>
        <w:t>funding of up to €210 000 available for another 61 regions will be open until 20 August 2025</w:t>
      </w:r>
      <w:r w:rsidRPr="006D027B">
        <w:t xml:space="preserve">. </w:t>
      </w:r>
      <w:r w:rsidRPr="006D027B">
        <w:rPr>
          <w:b/>
          <w:bCs/>
        </w:rPr>
        <w:t xml:space="preserve">The call for applicants is available to authorities from European regions and communities located in EU Member states and Horizon Associated countries. </w:t>
      </w:r>
      <w:r w:rsidRPr="006D027B">
        <w:t>Local and regional public authorities as well as bodies governed by public law are eligible to apply for funding, either as single beneficiaries or as coordinators of consortia. The Red Cross and Red Crescent National Societies and other CSOs can offer their partnership in this process to the local and regional authorities. </w:t>
      </w:r>
      <w:r w:rsidRPr="006D027B">
        <w:rPr>
          <w:lang w:val="en-US"/>
        </w:rPr>
        <w:t> </w:t>
      </w:r>
    </w:p>
    <w:p w14:paraId="5E761E24" w14:textId="5E11FD25" w:rsidR="006D027B" w:rsidRDefault="006D027B" w:rsidP="006D027B">
      <w:pPr>
        <w:jc w:val="left"/>
        <w:rPr>
          <w:lang w:val="en-US"/>
        </w:rPr>
      </w:pPr>
      <w:r>
        <w:rPr>
          <w:b/>
          <w:bCs/>
        </w:rPr>
        <w:t>Are you</w:t>
      </w:r>
      <w:r w:rsidRPr="006D027B">
        <w:rPr>
          <w:b/>
          <w:bCs/>
        </w:rPr>
        <w:t xml:space="preserve"> interested to take the next step</w:t>
      </w:r>
      <w:r>
        <w:rPr>
          <w:b/>
          <w:bCs/>
        </w:rPr>
        <w:t xml:space="preserve"> with your local counterparts</w:t>
      </w:r>
      <w:r w:rsidRPr="006D027B">
        <w:rPr>
          <w:b/>
          <w:bCs/>
        </w:rPr>
        <w:t xml:space="preserve">? Then reach out to your local government and tell them all about this opportunity that you can jointly take forward with them and other CSOs, Private Sector and community groups. Please find here the information to the second call of Pathways to Resilience: </w:t>
      </w:r>
      <w:hyperlink r:id="rId16" w:tgtFrame="_blank" w:history="1">
        <w:r w:rsidRPr="006D027B">
          <w:rPr>
            <w:rStyle w:val="Hyperlink"/>
            <w:b/>
            <w:bCs/>
          </w:rPr>
          <w:t>https://www.pathways2resilience.eu/second-open-call</w:t>
        </w:r>
      </w:hyperlink>
      <w:r w:rsidRPr="006D027B">
        <w:rPr>
          <w:b/>
          <w:bCs/>
        </w:rPr>
        <w:t>. </w:t>
      </w:r>
      <w:r w:rsidRPr="006D027B">
        <w:rPr>
          <w:lang w:val="en-US"/>
        </w:rPr>
        <w:t> </w:t>
      </w:r>
    </w:p>
    <w:p w14:paraId="0EDEA873" w14:textId="77777777" w:rsidR="006D027B" w:rsidRDefault="006D027B" w:rsidP="006D027B">
      <w:pPr>
        <w:jc w:val="left"/>
        <w:rPr>
          <w:lang w:val="en-US"/>
        </w:rPr>
      </w:pPr>
    </w:p>
    <w:p w14:paraId="354A5442" w14:textId="59EA19C5" w:rsidR="006D027B" w:rsidRPr="006D027B" w:rsidRDefault="006D027B" w:rsidP="006D027B">
      <w:pPr>
        <w:jc w:val="left"/>
        <w:rPr>
          <w:lang w:val="en-US"/>
        </w:rPr>
      </w:pPr>
    </w:p>
    <w:p w14:paraId="6AF8AE3A" w14:textId="524061A1" w:rsidR="006D027B" w:rsidRPr="006D027B" w:rsidRDefault="006D027B" w:rsidP="006D027B">
      <w:pPr>
        <w:ind w:left="360"/>
        <w:jc w:val="left"/>
        <w:rPr>
          <w:lang w:val="en-US"/>
        </w:rPr>
      </w:pPr>
    </w:p>
    <w:p w14:paraId="3F78000F" w14:textId="6140C4CE" w:rsidR="000473FA" w:rsidRPr="00EC2551" w:rsidRDefault="000473FA">
      <w:pPr>
        <w:jc w:val="left"/>
        <w:rPr>
          <w:b/>
          <w:bCs/>
          <w:sz w:val="36"/>
          <w:szCs w:val="36"/>
        </w:rPr>
      </w:pPr>
    </w:p>
    <w:sectPr w:rsidR="000473FA" w:rsidRPr="00EC2551" w:rsidSect="00722EB0">
      <w:headerReference w:type="even" r:id="rId17"/>
      <w:headerReference w:type="default" r:id="rId18"/>
      <w:footerReference w:type="even" r:id="rId19"/>
      <w:footerReference w:type="default" r:id="rId20"/>
      <w:headerReference w:type="first" r:id="rId21"/>
      <w:footerReference w:type="first" r:id="rId22"/>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C520C9" w14:textId="77777777" w:rsidR="00414D77" w:rsidRPr="00EC2551" w:rsidRDefault="00414D77" w:rsidP="00346853">
      <w:pPr>
        <w:spacing w:after="0" w:line="240" w:lineRule="auto"/>
      </w:pPr>
      <w:r w:rsidRPr="00EC2551">
        <w:separator/>
      </w:r>
    </w:p>
  </w:endnote>
  <w:endnote w:type="continuationSeparator" w:id="0">
    <w:p w14:paraId="61F14B38" w14:textId="77777777" w:rsidR="00414D77" w:rsidRPr="00EC2551" w:rsidRDefault="00414D77" w:rsidP="00346853">
      <w:pPr>
        <w:spacing w:after="0" w:line="240" w:lineRule="auto"/>
      </w:pPr>
      <w:r w:rsidRPr="00EC2551">
        <w:continuationSeparator/>
      </w:r>
    </w:p>
  </w:endnote>
  <w:endnote w:type="continuationNotice" w:id="1">
    <w:p w14:paraId="1B254AFA" w14:textId="77777777" w:rsidR="00414D77" w:rsidRPr="00EC2551" w:rsidRDefault="00414D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Lato Black">
    <w:altName w:val="Segoe UI"/>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1FD7" w14:textId="77777777" w:rsidR="008275F6" w:rsidRPr="00EC2551" w:rsidRDefault="008275F6">
    <w:pPr>
      <w:pStyle w:val="Voettekst"/>
    </w:pPr>
    <w:r w:rsidRPr="00EC2551">
      <w:rPr>
        <w:noProof/>
        <w:sz w:val="18"/>
        <w:szCs w:val="18"/>
      </w:rPr>
      <w:drawing>
        <wp:anchor distT="0" distB="0" distL="114300" distR="114300" simplePos="0" relativeHeight="251658245" behindDoc="0" locked="0" layoutInCell="1" allowOverlap="1" wp14:anchorId="612B9458" wp14:editId="5FE6E110">
          <wp:simplePos x="0" y="0"/>
          <wp:positionH relativeFrom="margin">
            <wp:posOffset>2741295</wp:posOffset>
          </wp:positionH>
          <wp:positionV relativeFrom="paragraph">
            <wp:posOffset>-24130</wp:posOffset>
          </wp:positionV>
          <wp:extent cx="387985" cy="259080"/>
          <wp:effectExtent l="0" t="0" r="0" b="7620"/>
          <wp:wrapSquare wrapText="bothSides"/>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V="1">
                    <a:off x="0" y="0"/>
                    <a:ext cx="387985" cy="259080"/>
                  </a:xfrm>
                  <a:prstGeom prst="rect">
                    <a:avLst/>
                  </a:prstGeom>
                </pic:spPr>
              </pic:pic>
            </a:graphicData>
          </a:graphic>
          <wp14:sizeRelH relativeFrom="margin">
            <wp14:pctWidth>0</wp14:pctWidth>
          </wp14:sizeRelH>
          <wp14:sizeRelV relativeFrom="margin">
            <wp14:pctHeight>0</wp14:pctHeight>
          </wp14:sizeRelV>
        </wp:anchor>
      </w:drawing>
    </w:r>
    <w:r w:rsidRPr="00EC2551">
      <w:rPr>
        <w:noProof/>
      </w:rPr>
      <mc:AlternateContent>
        <mc:Choice Requires="wps">
          <w:drawing>
            <wp:anchor distT="45720" distB="45720" distL="114300" distR="114300" simplePos="0" relativeHeight="251658241" behindDoc="0" locked="0" layoutInCell="1" allowOverlap="1" wp14:anchorId="37550EA3" wp14:editId="551F454D">
              <wp:simplePos x="0" y="0"/>
              <wp:positionH relativeFrom="column">
                <wp:posOffset>3129280</wp:posOffset>
              </wp:positionH>
              <wp:positionV relativeFrom="paragraph">
                <wp:posOffset>-90805</wp:posOffset>
              </wp:positionV>
              <wp:extent cx="2895600" cy="3810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381000"/>
                      </a:xfrm>
                      <a:prstGeom prst="rect">
                        <a:avLst/>
                      </a:prstGeom>
                      <a:solidFill>
                        <a:srgbClr val="FFFFFF"/>
                      </a:solidFill>
                      <a:ln w="9525">
                        <a:noFill/>
                        <a:miter lim="800000"/>
                        <a:headEnd/>
                        <a:tailEnd/>
                      </a:ln>
                    </wps:spPr>
                    <wps:txbx>
                      <w:txbxContent>
                        <w:p w14:paraId="2D9F455C" w14:textId="77777777" w:rsidR="008275F6" w:rsidRPr="00EC2551" w:rsidRDefault="008275F6" w:rsidP="008275F6">
                          <w:pPr>
                            <w:pStyle w:val="Voettekst"/>
                            <w:rPr>
                              <w:sz w:val="18"/>
                              <w:szCs w:val="18"/>
                            </w:rPr>
                          </w:pPr>
                          <w:r w:rsidRPr="00EC2551">
                            <w:rPr>
                              <w:sz w:val="18"/>
                              <w:szCs w:val="18"/>
                            </w:rPr>
                            <w:t xml:space="preserve">This project has received funding from the Horizon 2020 Programme under grant agreement </w:t>
                          </w:r>
                          <w:proofErr w:type="spellStart"/>
                          <w:r w:rsidRPr="00EC2551">
                            <w:rPr>
                              <w:sz w:val="18"/>
                              <w:szCs w:val="18"/>
                            </w:rPr>
                            <w:t>n°xxxxx</w:t>
                          </w:r>
                          <w:proofErr w:type="spellEnd"/>
                          <w:r w:rsidRPr="00EC2551">
                            <w:rPr>
                              <w:sz w:val="18"/>
                              <w:szCs w:val="18"/>
                            </w:rPr>
                            <w:t>.</w:t>
                          </w:r>
                        </w:p>
                        <w:p w14:paraId="5234B396" w14:textId="77777777" w:rsidR="008275F6" w:rsidRPr="00EC2551" w:rsidRDefault="008275F6" w:rsidP="008275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550EA3" id="_x0000_t202" coordsize="21600,21600" o:spt="202" path="m,l,21600r21600,l21600,xe">
              <v:stroke joinstyle="miter"/>
              <v:path gradientshapeok="t" o:connecttype="rect"/>
            </v:shapetype>
            <v:shape id="Text Box 2" o:spid="_x0000_s1027" type="#_x0000_t202" style="position:absolute;left:0;text-align:left;margin-left:246.4pt;margin-top:-7.15pt;width:228pt;height:30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" stroked="f">
              <v:textbox>
                <w:txbxContent>
                  <w:p w14:paraId="2D9F455C" w14:textId="77777777" w:rsidR="008275F6" w:rsidRPr="00EC2551" w:rsidRDefault="008275F6" w:rsidP="008275F6">
                    <w:pPr>
                      <w:pStyle w:val="Voettekst"/>
                      <w:rPr>
                        <w:sz w:val="18"/>
                        <w:szCs w:val="18"/>
                      </w:rPr>
                    </w:pPr>
                    <w:r w:rsidRPr="00EC2551">
                      <w:rPr>
                        <w:sz w:val="18"/>
                        <w:szCs w:val="18"/>
                      </w:rPr>
                      <w:t xml:space="preserve">This project has received funding from the Horizon 2020 Programme under grant agreement </w:t>
                    </w:r>
                    <w:proofErr w:type="spellStart"/>
                    <w:r w:rsidRPr="00EC2551">
                      <w:rPr>
                        <w:sz w:val="18"/>
                        <w:szCs w:val="18"/>
                      </w:rPr>
                      <w:t>n°xxxxx</w:t>
                    </w:r>
                    <w:proofErr w:type="spellEnd"/>
                    <w:r w:rsidRPr="00EC2551">
                      <w:rPr>
                        <w:sz w:val="18"/>
                        <w:szCs w:val="18"/>
                      </w:rPr>
                      <w:t>.</w:t>
                    </w:r>
                  </w:p>
                  <w:p w14:paraId="5234B396" w14:textId="77777777" w:rsidR="008275F6" w:rsidRPr="00EC2551" w:rsidRDefault="008275F6" w:rsidP="008275F6"/>
                </w:txbxContent>
              </v:textbox>
              <w10:wrap type="square"/>
            </v:shape>
          </w:pict>
        </mc:Fallback>
      </mc:AlternateContent>
    </w:r>
    <w:sdt>
      <w:sdtPr>
        <w:id w:val="-1629620741"/>
        <w:docPartObj>
          <w:docPartGallery w:val="Page Numbers (Bottom of Page)"/>
          <w:docPartUnique/>
        </w:docPartObj>
      </w:sdtPr>
      <w:sdtEndPr/>
      <w:sdtContent>
        <w:r w:rsidRPr="00EC2551">
          <w:fldChar w:fldCharType="begin"/>
        </w:r>
        <w:r w:rsidRPr="00EC2551">
          <w:instrText xml:space="preserve"> PAGE   \* MERGEFORMAT </w:instrText>
        </w:r>
        <w:r w:rsidRPr="00EC2551">
          <w:fldChar w:fldCharType="separate"/>
        </w:r>
        <w:r w:rsidR="28919BB3" w:rsidRPr="00EC2551">
          <w:t>2</w:t>
        </w:r>
        <w:r w:rsidRPr="00EC2551">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FAF5F" w14:textId="77777777" w:rsidR="008275F6" w:rsidRPr="00EC2551" w:rsidRDefault="00026949" w:rsidP="008275F6">
    <w:pPr>
      <w:pStyle w:val="Voettekst"/>
      <w:jc w:val="right"/>
    </w:pPr>
    <w:r w:rsidRPr="00EC2551">
      <w:rPr>
        <w:noProof/>
      </w:rPr>
      <mc:AlternateContent>
        <mc:Choice Requires="wps">
          <w:drawing>
            <wp:anchor distT="45720" distB="45720" distL="114300" distR="114300" simplePos="0" relativeHeight="251658240" behindDoc="0" locked="0" layoutInCell="1" allowOverlap="1" wp14:anchorId="2BB27CC1" wp14:editId="7968D386">
              <wp:simplePos x="0" y="0"/>
              <wp:positionH relativeFrom="column">
                <wp:posOffset>-115570</wp:posOffset>
              </wp:positionH>
              <wp:positionV relativeFrom="paragraph">
                <wp:posOffset>21590</wp:posOffset>
              </wp:positionV>
              <wp:extent cx="5471795" cy="472440"/>
              <wp:effectExtent l="0" t="0" r="0" b="381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795" cy="472440"/>
                      </a:xfrm>
                      <a:prstGeom prst="rect">
                        <a:avLst/>
                      </a:prstGeom>
                      <a:solidFill>
                        <a:srgbClr val="FFFFFF"/>
                      </a:solidFill>
                      <a:ln w="9525">
                        <a:noFill/>
                        <a:miter lim="800000"/>
                        <a:headEnd/>
                        <a:tailEnd/>
                      </a:ln>
                    </wps:spPr>
                    <wps:txbx>
                      <w:txbxContent>
                        <w:p w14:paraId="36CED377" w14:textId="77777777" w:rsidR="00026949" w:rsidRPr="00EC2551" w:rsidRDefault="00026949" w:rsidP="00026949">
                          <w:pPr>
                            <w:jc w:val="left"/>
                            <w:rPr>
                              <w:sz w:val="14"/>
                              <w:szCs w:val="14"/>
                            </w:rPr>
                          </w:pPr>
                          <w:r w:rsidRPr="00EC2551">
                            <w:rPr>
                              <w:sz w:val="14"/>
                              <w:szCs w:val="14"/>
                            </w:rPr>
                            <w:t>Funded by the European Union under grant agreement No 101093942. Views and opinions expressed are however those of the author(s) only and do not necessarily reflect those of the European Union or of CINEA. Neither the European Union nor the granting authority can be held responsible for them.</w:t>
                          </w:r>
                        </w:p>
                        <w:p w14:paraId="37934716" w14:textId="77777777" w:rsidR="008275F6" w:rsidRPr="00EC2551" w:rsidRDefault="008275F6" w:rsidP="00B960F7">
                          <w:pPr>
                            <w:jc w:val="left"/>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27CC1" id="_x0000_t202" coordsize="21600,21600" o:spt="202" path="m,l,21600r21600,l21600,xe">
              <v:stroke joinstyle="miter"/>
              <v:path gradientshapeok="t" o:connecttype="rect"/>
            </v:shapetype>
            <v:shape id="Text Box 217" o:spid="_x0000_s1028" type="#_x0000_t202" style="position:absolute;left:0;text-align:left;margin-left:-9.1pt;margin-top:1.7pt;width:430.85pt;height:37.2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" stroked="f">
              <v:textbox>
                <w:txbxContent>
                  <w:p w14:paraId="36CED377" w14:textId="77777777" w:rsidR="00026949" w:rsidRPr="00EC2551" w:rsidRDefault="00026949" w:rsidP="00026949">
                    <w:pPr>
                      <w:jc w:val="left"/>
                      <w:rPr>
                        <w:sz w:val="14"/>
                        <w:szCs w:val="14"/>
                      </w:rPr>
                    </w:pPr>
                    <w:r w:rsidRPr="00EC2551">
                      <w:rPr>
                        <w:sz w:val="14"/>
                        <w:szCs w:val="14"/>
                      </w:rPr>
                      <w:t>Funded by the European Union under grant agreement No 101093942. Views and opinions expressed are however those of the author(s) only and do not necessarily reflect those of the European Union or of CINEA. Neither the European Union nor the granting authority can be held responsible for them.</w:t>
                    </w:r>
                  </w:p>
                  <w:p w14:paraId="37934716" w14:textId="77777777" w:rsidR="008275F6" w:rsidRPr="00EC2551" w:rsidRDefault="008275F6" w:rsidP="00B960F7">
                    <w:pPr>
                      <w:jc w:val="left"/>
                      <w:rPr>
                        <w:sz w:val="18"/>
                        <w:szCs w:val="18"/>
                      </w:rPr>
                    </w:pPr>
                  </w:p>
                </w:txbxContent>
              </v:textbox>
              <w10:wrap type="square"/>
            </v:shape>
          </w:pict>
        </mc:Fallback>
      </mc:AlternateContent>
    </w:r>
    <w:r w:rsidRPr="00EC2551">
      <w:rPr>
        <w:noProof/>
        <w:sz w:val="18"/>
        <w:szCs w:val="18"/>
      </w:rPr>
      <w:drawing>
        <wp:anchor distT="0" distB="0" distL="114300" distR="114300" simplePos="0" relativeHeight="251658247" behindDoc="0" locked="0" layoutInCell="1" allowOverlap="1" wp14:anchorId="4587AC99" wp14:editId="00F5393C">
          <wp:simplePos x="0" y="0"/>
          <wp:positionH relativeFrom="margin">
            <wp:posOffset>-504825</wp:posOffset>
          </wp:positionH>
          <wp:positionV relativeFrom="paragraph">
            <wp:posOffset>118745</wp:posOffset>
          </wp:positionV>
          <wp:extent cx="387985" cy="259080"/>
          <wp:effectExtent l="0" t="0" r="0" b="7620"/>
          <wp:wrapSquare wrapText="bothSides"/>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V="1">
                    <a:off x="0" y="0"/>
                    <a:ext cx="387985" cy="259080"/>
                  </a:xfrm>
                  <a:prstGeom prst="rect">
                    <a:avLst/>
                  </a:prstGeom>
                </pic:spPr>
              </pic:pic>
            </a:graphicData>
          </a:graphic>
          <wp14:sizeRelH relativeFrom="margin">
            <wp14:pctWidth>0</wp14:pctWidth>
          </wp14:sizeRelH>
          <wp14:sizeRelV relativeFrom="margin">
            <wp14:pctHeight>0</wp14:pctHeight>
          </wp14:sizeRelV>
        </wp:anchor>
      </w:drawing>
    </w:r>
    <w:r w:rsidR="00BB74B6" w:rsidRPr="00EC2551">
      <w:rPr>
        <w:noProof/>
      </w:rPr>
      <w:drawing>
        <wp:anchor distT="0" distB="0" distL="114300" distR="114300" simplePos="0" relativeHeight="251658246" behindDoc="1" locked="0" layoutInCell="1" allowOverlap="1" wp14:anchorId="5AA1697E" wp14:editId="7D58F78A">
          <wp:simplePos x="0" y="0"/>
          <wp:positionH relativeFrom="column">
            <wp:posOffset>-949325</wp:posOffset>
          </wp:positionH>
          <wp:positionV relativeFrom="paragraph">
            <wp:posOffset>-137160</wp:posOffset>
          </wp:positionV>
          <wp:extent cx="6182995" cy="49530"/>
          <wp:effectExtent l="0" t="0" r="8255" b="7620"/>
          <wp:wrapTight wrapText="bothSides">
            <wp:wrapPolygon edited="0">
              <wp:start x="0" y="0"/>
              <wp:lineTo x="0" y="16615"/>
              <wp:lineTo x="21562" y="16615"/>
              <wp:lineTo x="21562" y="0"/>
              <wp:lineTo x="0" y="0"/>
            </wp:wrapPolygon>
          </wp:wrapTight>
          <wp:docPr id="1" name="Picture 1">
            <a:extLst xmlns:a="http://schemas.openxmlformats.org/drawingml/2006/main">
              <a:ext uri="{FF2B5EF4-FFF2-40B4-BE49-F238E27FC236}">
                <a16:creationId xmlns:a16="http://schemas.microsoft.com/office/drawing/2014/main" id="{F5CDAB14-0091-686D-5E6B-126CAA09F4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que 4">
                    <a:extLst>
                      <a:ext uri="{FF2B5EF4-FFF2-40B4-BE49-F238E27FC236}">
                        <a16:creationId xmlns:a16="http://schemas.microsoft.com/office/drawing/2014/main" id="{F5CDAB14-0091-686D-5E6B-126CAA09F40D}"/>
                      </a:ext>
                    </a:extLst>
                  </pic:cNvPr>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flipV="1">
                    <a:off x="0" y="0"/>
                    <a:ext cx="6182995" cy="49530"/>
                  </a:xfrm>
                  <a:prstGeom prst="rect">
                    <a:avLst/>
                  </a:prstGeom>
                </pic:spPr>
              </pic:pic>
            </a:graphicData>
          </a:graphic>
          <wp14:sizeRelH relativeFrom="margin">
            <wp14:pctWidth>0</wp14:pctWidth>
          </wp14:sizeRelH>
        </wp:anchor>
      </w:drawing>
    </w:r>
    <w:sdt>
      <w:sdtPr>
        <w:id w:val="1384915637"/>
        <w:docPartObj>
          <w:docPartGallery w:val="Page Numbers (Bottom of Page)"/>
          <w:docPartUnique/>
        </w:docPartObj>
      </w:sdtPr>
      <w:sdtEndPr/>
      <w:sdtContent>
        <w:r w:rsidR="008275F6" w:rsidRPr="00EC2551">
          <w:fldChar w:fldCharType="begin"/>
        </w:r>
        <w:r w:rsidR="008275F6" w:rsidRPr="00EC2551">
          <w:instrText xml:space="preserve"> PAGE   \* MERGEFORMAT </w:instrText>
        </w:r>
        <w:r w:rsidR="008275F6" w:rsidRPr="00EC2551">
          <w:fldChar w:fldCharType="separate"/>
        </w:r>
        <w:r w:rsidR="28919BB3" w:rsidRPr="00EC2551">
          <w:t>2</w:t>
        </w:r>
        <w:r w:rsidR="008275F6" w:rsidRPr="00EC2551">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F6A7" w14:textId="77777777" w:rsidR="009D19FD" w:rsidRPr="00EC2551" w:rsidRDefault="00B960F7">
    <w:pPr>
      <w:pStyle w:val="Voettekst"/>
    </w:pPr>
    <w:r w:rsidRPr="00EC2551">
      <w:rPr>
        <w:noProof/>
      </w:rPr>
      <w:drawing>
        <wp:anchor distT="0" distB="0" distL="114300" distR="114300" simplePos="0" relativeHeight="251658249" behindDoc="1" locked="0" layoutInCell="1" allowOverlap="1" wp14:anchorId="0F1B4DDC" wp14:editId="2586A1B4">
          <wp:simplePos x="0" y="0"/>
          <wp:positionH relativeFrom="column">
            <wp:posOffset>4655185</wp:posOffset>
          </wp:positionH>
          <wp:positionV relativeFrom="paragraph">
            <wp:posOffset>13970</wp:posOffset>
          </wp:positionV>
          <wp:extent cx="1577340" cy="330200"/>
          <wp:effectExtent l="0" t="0" r="0" b="0"/>
          <wp:wrapTight wrapText="bothSides">
            <wp:wrapPolygon edited="0">
              <wp:start x="0" y="0"/>
              <wp:lineTo x="0" y="19938"/>
              <wp:lineTo x="7304" y="19938"/>
              <wp:lineTo x="20609" y="17446"/>
              <wp:lineTo x="20609" y="3738"/>
              <wp:lineTo x="7304" y="0"/>
              <wp:lineTo x="0" y="0"/>
            </wp:wrapPolygon>
          </wp:wrapTight>
          <wp:docPr id="18" name="Pictur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577340" cy="330200"/>
                  </a:xfrm>
                  <a:prstGeom prst="rect">
                    <a:avLst/>
                  </a:prstGeom>
                </pic:spPr>
              </pic:pic>
            </a:graphicData>
          </a:graphic>
          <wp14:sizeRelH relativeFrom="margin">
            <wp14:pctWidth>0</wp14:pctWidth>
          </wp14:sizeRelH>
          <wp14:sizeRelV relativeFrom="margin">
            <wp14:pctHeight>0</wp14:pctHeight>
          </wp14:sizeRelV>
        </wp:anchor>
      </w:drawing>
    </w:r>
    <w:r w:rsidR="009D19FD" w:rsidRPr="00EC2551">
      <w:rPr>
        <w:noProof/>
      </w:rPr>
      <mc:AlternateContent>
        <mc:Choice Requires="wps">
          <w:drawing>
            <wp:anchor distT="0" distB="0" distL="114300" distR="114300" simplePos="0" relativeHeight="251658242" behindDoc="1" locked="0" layoutInCell="1" allowOverlap="1" wp14:anchorId="38F63362" wp14:editId="581E0AE5">
              <wp:simplePos x="0" y="0"/>
              <wp:positionH relativeFrom="column">
                <wp:posOffset>-2058035</wp:posOffset>
              </wp:positionH>
              <wp:positionV relativeFrom="paragraph">
                <wp:posOffset>-1296670</wp:posOffset>
              </wp:positionV>
              <wp:extent cx="2903220" cy="2903220"/>
              <wp:effectExtent l="0" t="0" r="0" b="0"/>
              <wp:wrapTight wrapText="bothSides">
                <wp:wrapPolygon edited="0">
                  <wp:start x="8929" y="0"/>
                  <wp:lineTo x="7370" y="283"/>
                  <wp:lineTo x="3685" y="1843"/>
                  <wp:lineTo x="3543" y="2409"/>
                  <wp:lineTo x="1559" y="4535"/>
                  <wp:lineTo x="425" y="6803"/>
                  <wp:lineTo x="0" y="8362"/>
                  <wp:lineTo x="0" y="13606"/>
                  <wp:lineTo x="992" y="15874"/>
                  <wp:lineTo x="2551" y="18283"/>
                  <wp:lineTo x="5669" y="20551"/>
                  <wp:lineTo x="8220" y="21402"/>
                  <wp:lineTo x="8787" y="21402"/>
                  <wp:lineTo x="12614" y="21402"/>
                  <wp:lineTo x="13181" y="21402"/>
                  <wp:lineTo x="15732" y="20551"/>
                  <wp:lineTo x="18850" y="18283"/>
                  <wp:lineTo x="20409" y="15874"/>
                  <wp:lineTo x="21402" y="13606"/>
                  <wp:lineTo x="21402" y="8362"/>
                  <wp:lineTo x="20976" y="6803"/>
                  <wp:lineTo x="19843" y="4535"/>
                  <wp:lineTo x="17858" y="2409"/>
                  <wp:lineTo x="17717" y="1843"/>
                  <wp:lineTo x="13748" y="142"/>
                  <wp:lineTo x="12472" y="0"/>
                  <wp:lineTo x="8929" y="0"/>
                </wp:wrapPolygon>
              </wp:wrapTight>
              <wp:docPr id="11" name="Circle: Hollow 11">
                <a:extLst xmlns:a="http://schemas.openxmlformats.org/drawingml/2006/main">
                  <a:ext uri="{FF2B5EF4-FFF2-40B4-BE49-F238E27FC236}">
                    <a16:creationId xmlns:a16="http://schemas.microsoft.com/office/drawing/2014/main" id="{3580FA98-3E74-2FBB-4D6A-1E862FD07431}"/>
                  </a:ext>
                </a:extLst>
              </wp:docPr>
              <wp:cNvGraphicFramePr/>
              <a:graphic xmlns:a="http://schemas.openxmlformats.org/drawingml/2006/main">
                <a:graphicData uri="http://schemas.microsoft.com/office/word/2010/wordprocessingShape">
                  <wps:wsp>
                    <wps:cNvSpPr/>
                    <wps:spPr>
                      <a:xfrm>
                        <a:off x="0" y="0"/>
                        <a:ext cx="2903220" cy="2903220"/>
                      </a:xfrm>
                      <a:prstGeom prst="donut">
                        <a:avLst>
                          <a:gd name="adj" fmla="val 31531"/>
                        </a:avLst>
                      </a:prstGeom>
                      <a:gradFill flip="none" rotWithShape="1">
                        <a:gsLst>
                          <a:gs pos="15000">
                            <a:schemeClr val="accent6">
                              <a:alpha val="60000"/>
                            </a:schemeClr>
                          </a:gs>
                          <a:gs pos="58000">
                            <a:schemeClr val="accent2"/>
                          </a:gs>
                          <a:gs pos="100000">
                            <a:schemeClr val="accent1"/>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3" coordsize="21600,21600" o:spt="23" adj="5400" path="m,10800qy10800,,21600,10800,10800,21600,,10800xm@0,10800qy10800@2@1,10800,10800@0@0,10800xe" w14:anchorId="7757CDEF">
              <v:formulas>
                <v:f eqn="val #0"/>
                <v:f eqn="sum width 0 #0"/>
                <v:f eqn="sum height 0 #0"/>
                <v:f eqn="prod @0 2929 10000"/>
                <v:f eqn="sum width 0 @3"/>
                <v:f eqn="sum height 0 @3"/>
              </v:formulas>
              <v:path textboxrect="3163,3163,18437,18437" o:connecttype="custom" o:connectlocs="10800,0;3163,3163;0,10800;3163,18437;10800,21600;18437,18437;21600,10800;18437,3163"/>
              <v:handles>
                <v:h position="#0,center" xrange="0,10800"/>
              </v:handles>
            </v:shapetype>
            <v:shape id="Circle: Hollow 11" style="position:absolute;margin-left:-162.05pt;margin-top:-102.1pt;width:228.6pt;height:228.6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1dbced [3209]" stroked="f" strokeweight="1pt" type="#_x0000_t23" adj="6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">
              <v:fill type="gradient" color2="#ff4040 [3204]" colors="0 #1dbced;9830f #1dbced;38011f #e34692" angle="45" focus="100%" o:opacity2="39321f" rotate="t"/>
              <v:stroke joinstyle="miter"/>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3D3B7" w14:textId="77777777" w:rsidR="00414D77" w:rsidRPr="00EC2551" w:rsidRDefault="00414D77" w:rsidP="00346853">
      <w:pPr>
        <w:spacing w:after="0" w:line="240" w:lineRule="auto"/>
      </w:pPr>
      <w:r w:rsidRPr="00EC2551">
        <w:separator/>
      </w:r>
    </w:p>
  </w:footnote>
  <w:footnote w:type="continuationSeparator" w:id="0">
    <w:p w14:paraId="02A5D932" w14:textId="77777777" w:rsidR="00414D77" w:rsidRPr="00EC2551" w:rsidRDefault="00414D77" w:rsidP="00346853">
      <w:pPr>
        <w:spacing w:after="0" w:line="240" w:lineRule="auto"/>
      </w:pPr>
      <w:r w:rsidRPr="00EC2551">
        <w:continuationSeparator/>
      </w:r>
    </w:p>
  </w:footnote>
  <w:footnote w:type="continuationNotice" w:id="1">
    <w:p w14:paraId="5A47F49E" w14:textId="77777777" w:rsidR="00414D77" w:rsidRPr="00EC2551" w:rsidRDefault="00414D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FE1E" w14:textId="77777777" w:rsidR="008275F6" w:rsidRPr="00EC2551" w:rsidRDefault="28919BB3">
    <w:pPr>
      <w:pStyle w:val="Koptekst"/>
    </w:pPr>
    <w:r w:rsidRPr="00EC2551">
      <w:t>DX.X Report Title</w:t>
    </w:r>
    <w:r w:rsidR="008275F6" w:rsidRPr="00EC2551">
      <w:tab/>
    </w:r>
    <w:r w:rsidR="008275F6" w:rsidRPr="00EC2551">
      <w:tab/>
    </w:r>
    <w:r w:rsidRPr="00EC2551">
      <w:t>Project logo*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096F3" w14:textId="136275C1" w:rsidR="008275F6" w:rsidRPr="00EC2551" w:rsidRDefault="001240E6">
    <w:pPr>
      <w:pStyle w:val="Koptekst"/>
    </w:pPr>
    <w:r w:rsidRPr="00EC2551">
      <w:rPr>
        <w:noProof/>
      </w:rPr>
      <w:drawing>
        <wp:anchor distT="0" distB="0" distL="114300" distR="114300" simplePos="0" relativeHeight="251658244" behindDoc="1" locked="0" layoutInCell="1" allowOverlap="1" wp14:anchorId="09214F96" wp14:editId="434C1C65">
          <wp:simplePos x="0" y="0"/>
          <wp:positionH relativeFrom="column">
            <wp:posOffset>-53975</wp:posOffset>
          </wp:positionH>
          <wp:positionV relativeFrom="paragraph">
            <wp:posOffset>-220980</wp:posOffset>
          </wp:positionV>
          <wp:extent cx="647700" cy="647700"/>
          <wp:effectExtent l="0" t="0" r="0" b="0"/>
          <wp:wrapTight wrapText="bothSides">
            <wp:wrapPolygon edited="0">
              <wp:start x="1906" y="4447"/>
              <wp:lineTo x="1906" y="16518"/>
              <wp:lineTo x="19059" y="16518"/>
              <wp:lineTo x="20965" y="11435"/>
              <wp:lineTo x="17153" y="4447"/>
              <wp:lineTo x="1906" y="444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8275F6" w:rsidRPr="00EC2551">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BB458" w14:textId="77777777" w:rsidR="000473FA" w:rsidRPr="00EC2551" w:rsidRDefault="003473A8">
    <w:pPr>
      <w:pStyle w:val="Koptekst"/>
    </w:pPr>
    <w:r w:rsidRPr="00EC2551">
      <w:rPr>
        <w:noProof/>
      </w:rPr>
      <w:drawing>
        <wp:anchor distT="0" distB="0" distL="114300" distR="114300" simplePos="0" relativeHeight="251660297" behindDoc="1" locked="0" layoutInCell="1" allowOverlap="1" wp14:anchorId="591D5C99" wp14:editId="56762FF9">
          <wp:simplePos x="0" y="0"/>
          <wp:positionH relativeFrom="column">
            <wp:posOffset>-1287888</wp:posOffset>
          </wp:positionH>
          <wp:positionV relativeFrom="paragraph">
            <wp:posOffset>-644364</wp:posOffset>
          </wp:positionV>
          <wp:extent cx="8345170" cy="3240405"/>
          <wp:effectExtent l="0" t="0" r="0" b="0"/>
          <wp:wrapTight wrapText="bothSides">
            <wp:wrapPolygon edited="0">
              <wp:start x="0" y="0"/>
              <wp:lineTo x="0" y="10413"/>
              <wp:lineTo x="18392" y="12190"/>
              <wp:lineTo x="18441" y="14222"/>
              <wp:lineTo x="18885" y="16508"/>
              <wp:lineTo x="20758" y="18794"/>
              <wp:lineTo x="21449" y="18794"/>
              <wp:lineTo x="21547" y="18540"/>
              <wp:lineTo x="21547"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
                    <a:extLst>
                      <a:ext uri="{28A0092B-C50C-407E-A947-70E740481C1C}">
                        <a14:useLocalDpi xmlns:a14="http://schemas.microsoft.com/office/drawing/2010/main" val="0"/>
                      </a:ext>
                    </a:extLst>
                  </a:blip>
                  <a:stretch>
                    <a:fillRect/>
                  </a:stretch>
                </pic:blipFill>
                <pic:spPr>
                  <a:xfrm>
                    <a:off x="0" y="0"/>
                    <a:ext cx="8345170" cy="324040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B7018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7CB3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82CD0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00D0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8A3A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B616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52F6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482B2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68B7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9643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25AE"/>
    <w:multiLevelType w:val="hybridMultilevel"/>
    <w:tmpl w:val="72327572"/>
    <w:lvl w:ilvl="0" w:tplc="A7D8AF50">
      <w:start w:val="1"/>
      <w:numFmt w:val="decimal"/>
      <w:lvlText w:val="%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C44BA0"/>
    <w:multiLevelType w:val="multilevel"/>
    <w:tmpl w:val="0809001D"/>
    <w:styleLink w:val="List1"/>
    <w:lvl w:ilvl="0">
      <w:start w:val="1"/>
      <w:numFmt w:val="bullet"/>
      <w:lvlText w:val="•"/>
      <w:lvlJc w:val="left"/>
      <w:pPr>
        <w:ind w:left="360" w:hanging="360"/>
      </w:pPr>
      <w:rPr>
        <w:rFonts w:ascii="Microsoft YaHei UI" w:eastAsia="Microsoft YaHei UI" w:hAnsi="Microsoft YaHei UI" w:cs="Times New Roman"/>
        <w:color w:val="000000" w:themeColor="text2"/>
      </w:rPr>
    </w:lvl>
    <w:lvl w:ilvl="1">
      <w:start w:val="1"/>
      <w:numFmt w:val="bullet"/>
      <w:lvlText w:val="-"/>
      <w:lvlJc w:val="left"/>
      <w:pPr>
        <w:ind w:left="720" w:hanging="360"/>
      </w:pPr>
      <w:rPr>
        <w:rFonts w:ascii="Microsoft YaHei UI" w:eastAsia="Microsoft YaHei UI" w:hAnsi="Microsoft YaHei UI" w:hint="eastAsia"/>
        <w:b/>
        <w:color w:val="4982FC" w:themeColor="accent4"/>
      </w:rPr>
    </w:lvl>
    <w:lvl w:ilvl="2">
      <w:start w:val="1"/>
      <w:numFmt w:val="bullet"/>
      <w:lvlText w:val="•"/>
      <w:lvlJc w:val="left"/>
      <w:pPr>
        <w:ind w:left="1080" w:hanging="360"/>
      </w:pPr>
      <w:rPr>
        <w:rFonts w:ascii="Microsoft YaHei UI" w:eastAsia="Microsoft YaHei UI" w:hAnsi="Microsoft YaHei UI" w:hint="eastAsia"/>
        <w:color w:val="000000" w:themeColor="text2"/>
        <w:sz w:val="22"/>
      </w:rPr>
    </w:lvl>
    <w:lvl w:ilvl="3">
      <w:start w:val="1"/>
      <w:numFmt w:val="bullet"/>
      <w:lvlText w:val="￫"/>
      <w:lvlJc w:val="left"/>
      <w:pPr>
        <w:ind w:left="1440" w:hanging="360"/>
      </w:pPr>
      <w:rPr>
        <w:rFonts w:ascii="Microsoft YaHei UI" w:eastAsia="Microsoft YaHei UI" w:hAnsi="Microsoft YaHei UI" w:hint="eastAsia"/>
        <w:color w:val="4982FC" w:themeColor="accent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12813A1"/>
    <w:multiLevelType w:val="hybridMultilevel"/>
    <w:tmpl w:val="F4B0B3B0"/>
    <w:lvl w:ilvl="0" w:tplc="A3A47D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0830965"/>
    <w:multiLevelType w:val="hybridMultilevel"/>
    <w:tmpl w:val="FC3E72CC"/>
    <w:lvl w:ilvl="0" w:tplc="D994A752">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A2D3D6C"/>
    <w:multiLevelType w:val="hybridMultilevel"/>
    <w:tmpl w:val="9F3E8C08"/>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D985428"/>
    <w:multiLevelType w:val="hybridMultilevel"/>
    <w:tmpl w:val="38880E0A"/>
    <w:lvl w:ilvl="0" w:tplc="75AE29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5AF3238"/>
    <w:multiLevelType w:val="hybridMultilevel"/>
    <w:tmpl w:val="829E6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C3F0857"/>
    <w:multiLevelType w:val="multilevel"/>
    <w:tmpl w:val="D8A27104"/>
    <w:lvl w:ilvl="0">
      <w:start w:val="1"/>
      <w:numFmt w:val="decimal"/>
      <w:pStyle w:val="Titre11"/>
      <w:lvlText w:val="%1"/>
      <w:lvlJc w:val="left"/>
      <w:pPr>
        <w:ind w:left="432" w:hanging="432"/>
      </w:pPr>
    </w:lvl>
    <w:lvl w:ilvl="1">
      <w:start w:val="1"/>
      <w:numFmt w:val="decimal"/>
      <w:pStyle w:val="Titre21"/>
      <w:lvlText w:val="%1.%2"/>
      <w:lvlJc w:val="left"/>
      <w:pPr>
        <w:ind w:left="576" w:hanging="576"/>
      </w:pPr>
    </w:lvl>
    <w:lvl w:ilvl="2">
      <w:start w:val="1"/>
      <w:numFmt w:val="decimal"/>
      <w:pStyle w:val="Titre31"/>
      <w:lvlText w:val="%1.%2.%3"/>
      <w:lvlJc w:val="left"/>
      <w:pPr>
        <w:ind w:left="720" w:hanging="720"/>
      </w:pPr>
    </w:lvl>
    <w:lvl w:ilvl="3">
      <w:start w:val="1"/>
      <w:numFmt w:val="decimal"/>
      <w:pStyle w:val="Titre41"/>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6F637EED"/>
    <w:multiLevelType w:val="multilevel"/>
    <w:tmpl w:val="818C716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Titre51"/>
      <w:lvlText w:val="%1.%2.%3.%4.%5"/>
      <w:lvlJc w:val="left"/>
      <w:pPr>
        <w:ind w:left="1008" w:hanging="1008"/>
      </w:pPr>
      <w:rPr>
        <w:rFonts w:hint="default"/>
      </w:rPr>
    </w:lvl>
    <w:lvl w:ilvl="5">
      <w:start w:val="1"/>
      <w:numFmt w:val="decimal"/>
      <w:pStyle w:val="Titre61"/>
      <w:lvlText w:val="%1.%2.%3.%4.%5.%6"/>
      <w:lvlJc w:val="left"/>
      <w:pPr>
        <w:ind w:left="1152" w:hanging="1152"/>
      </w:pPr>
      <w:rPr>
        <w:rFonts w:hint="default"/>
      </w:rPr>
    </w:lvl>
    <w:lvl w:ilvl="6">
      <w:start w:val="1"/>
      <w:numFmt w:val="decimal"/>
      <w:pStyle w:val="Titre71"/>
      <w:lvlText w:val="%1.%2.%3.%4.%5.%6.%7"/>
      <w:lvlJc w:val="left"/>
      <w:pPr>
        <w:ind w:left="1296" w:hanging="1296"/>
      </w:pPr>
      <w:rPr>
        <w:rFonts w:hint="default"/>
      </w:rPr>
    </w:lvl>
    <w:lvl w:ilvl="7">
      <w:start w:val="1"/>
      <w:numFmt w:val="decimal"/>
      <w:pStyle w:val="Titre81"/>
      <w:lvlText w:val="%1.%2.%3.%4.%5.%6.%7.%8"/>
      <w:lvlJc w:val="left"/>
      <w:pPr>
        <w:ind w:left="1440" w:hanging="1440"/>
      </w:pPr>
      <w:rPr>
        <w:rFonts w:hint="default"/>
      </w:rPr>
    </w:lvl>
    <w:lvl w:ilvl="8">
      <w:start w:val="1"/>
      <w:numFmt w:val="decimal"/>
      <w:pStyle w:val="Titre91"/>
      <w:lvlText w:val="%1.%2.%3.%4.%5.%6.%7.%8.%9"/>
      <w:lvlJc w:val="left"/>
      <w:pPr>
        <w:ind w:left="1584" w:hanging="1584"/>
      </w:pPr>
      <w:rPr>
        <w:rFonts w:hint="default"/>
      </w:rPr>
    </w:lvl>
  </w:abstractNum>
  <w:abstractNum w:abstractNumId="19" w15:restartNumberingAfterBreak="0">
    <w:nsid w:val="70720DCC"/>
    <w:multiLevelType w:val="hybridMultilevel"/>
    <w:tmpl w:val="90EACA32"/>
    <w:lvl w:ilvl="0" w:tplc="B4B4DEBE">
      <w:start w:val="1"/>
      <w:numFmt w:val="decimal"/>
      <w:lvlText w:val="%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9625212">
    <w:abstractNumId w:val="11"/>
  </w:num>
  <w:num w:numId="2" w16cid:durableId="804618099">
    <w:abstractNumId w:val="9"/>
  </w:num>
  <w:num w:numId="3" w16cid:durableId="1765613280">
    <w:abstractNumId w:val="7"/>
  </w:num>
  <w:num w:numId="4" w16cid:durableId="224225484">
    <w:abstractNumId w:val="6"/>
  </w:num>
  <w:num w:numId="5" w16cid:durableId="547449142">
    <w:abstractNumId w:val="5"/>
  </w:num>
  <w:num w:numId="6" w16cid:durableId="14426033">
    <w:abstractNumId w:val="4"/>
  </w:num>
  <w:num w:numId="7" w16cid:durableId="1789352981">
    <w:abstractNumId w:val="8"/>
  </w:num>
  <w:num w:numId="8" w16cid:durableId="912620096">
    <w:abstractNumId w:val="3"/>
  </w:num>
  <w:num w:numId="9" w16cid:durableId="1531335128">
    <w:abstractNumId w:val="2"/>
  </w:num>
  <w:num w:numId="10" w16cid:durableId="83764056">
    <w:abstractNumId w:val="1"/>
  </w:num>
  <w:num w:numId="11" w16cid:durableId="533201196">
    <w:abstractNumId w:val="0"/>
  </w:num>
  <w:num w:numId="12" w16cid:durableId="1773550500">
    <w:abstractNumId w:val="17"/>
  </w:num>
  <w:num w:numId="13" w16cid:durableId="9363337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72721756">
    <w:abstractNumId w:val="13"/>
  </w:num>
  <w:num w:numId="15" w16cid:durableId="1686059103">
    <w:abstractNumId w:val="15"/>
  </w:num>
  <w:num w:numId="16" w16cid:durableId="1897543151">
    <w:abstractNumId w:val="19"/>
  </w:num>
  <w:num w:numId="17" w16cid:durableId="598097663">
    <w:abstractNumId w:val="10"/>
  </w:num>
  <w:num w:numId="18" w16cid:durableId="1111586146">
    <w:abstractNumId w:val="18"/>
  </w:num>
  <w:num w:numId="19" w16cid:durableId="1438328016">
    <w:abstractNumId w:val="16"/>
  </w:num>
  <w:num w:numId="20" w16cid:durableId="1192305233">
    <w:abstractNumId w:val="12"/>
  </w:num>
  <w:num w:numId="21" w16cid:durableId="6949627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853"/>
    <w:rsid w:val="0000484A"/>
    <w:rsid w:val="000063FE"/>
    <w:rsid w:val="000153D8"/>
    <w:rsid w:val="000169C7"/>
    <w:rsid w:val="00026949"/>
    <w:rsid w:val="00032775"/>
    <w:rsid w:val="00041276"/>
    <w:rsid w:val="000473FA"/>
    <w:rsid w:val="00050A89"/>
    <w:rsid w:val="0007063C"/>
    <w:rsid w:val="00072665"/>
    <w:rsid w:val="00073325"/>
    <w:rsid w:val="00073B72"/>
    <w:rsid w:val="000825B4"/>
    <w:rsid w:val="0008731A"/>
    <w:rsid w:val="00094012"/>
    <w:rsid w:val="00094EF0"/>
    <w:rsid w:val="0009544A"/>
    <w:rsid w:val="000A009B"/>
    <w:rsid w:val="000A0B7D"/>
    <w:rsid w:val="000B5EC2"/>
    <w:rsid w:val="000D4239"/>
    <w:rsid w:val="000D777A"/>
    <w:rsid w:val="000E5DA3"/>
    <w:rsid w:val="000F34EE"/>
    <w:rsid w:val="000F5C64"/>
    <w:rsid w:val="00114E61"/>
    <w:rsid w:val="00115821"/>
    <w:rsid w:val="00117470"/>
    <w:rsid w:val="001236DD"/>
    <w:rsid w:val="0012389F"/>
    <w:rsid w:val="001240E6"/>
    <w:rsid w:val="001246AF"/>
    <w:rsid w:val="00161505"/>
    <w:rsid w:val="00162B9D"/>
    <w:rsid w:val="001709E7"/>
    <w:rsid w:val="001734AC"/>
    <w:rsid w:val="001B40CB"/>
    <w:rsid w:val="001B698D"/>
    <w:rsid w:val="001D2CEA"/>
    <w:rsid w:val="001D3EF7"/>
    <w:rsid w:val="001D5ECB"/>
    <w:rsid w:val="001E0D17"/>
    <w:rsid w:val="001E5286"/>
    <w:rsid w:val="001F3ED7"/>
    <w:rsid w:val="001F6072"/>
    <w:rsid w:val="00210AF1"/>
    <w:rsid w:val="00251742"/>
    <w:rsid w:val="002535C6"/>
    <w:rsid w:val="00263AE4"/>
    <w:rsid w:val="00266747"/>
    <w:rsid w:val="00271899"/>
    <w:rsid w:val="002746F2"/>
    <w:rsid w:val="00282BD4"/>
    <w:rsid w:val="002929F3"/>
    <w:rsid w:val="002A7506"/>
    <w:rsid w:val="002B767E"/>
    <w:rsid w:val="002C0CED"/>
    <w:rsid w:val="002C164D"/>
    <w:rsid w:val="002C4472"/>
    <w:rsid w:val="002E1740"/>
    <w:rsid w:val="00304285"/>
    <w:rsid w:val="00316C3F"/>
    <w:rsid w:val="00324C22"/>
    <w:rsid w:val="00346823"/>
    <w:rsid w:val="00346853"/>
    <w:rsid w:val="003473A8"/>
    <w:rsid w:val="00352D79"/>
    <w:rsid w:val="003613DD"/>
    <w:rsid w:val="00382C42"/>
    <w:rsid w:val="0039154C"/>
    <w:rsid w:val="00393698"/>
    <w:rsid w:val="00393AA1"/>
    <w:rsid w:val="003A3A99"/>
    <w:rsid w:val="003A47FC"/>
    <w:rsid w:val="003B5567"/>
    <w:rsid w:val="003C2807"/>
    <w:rsid w:val="003D56A7"/>
    <w:rsid w:val="003E31D7"/>
    <w:rsid w:val="003F1119"/>
    <w:rsid w:val="003F570A"/>
    <w:rsid w:val="00401A0D"/>
    <w:rsid w:val="004045A4"/>
    <w:rsid w:val="00414D77"/>
    <w:rsid w:val="0043720F"/>
    <w:rsid w:val="004449C0"/>
    <w:rsid w:val="00450B85"/>
    <w:rsid w:val="004612E5"/>
    <w:rsid w:val="00481084"/>
    <w:rsid w:val="00487395"/>
    <w:rsid w:val="00496D16"/>
    <w:rsid w:val="004A79D6"/>
    <w:rsid w:val="004B0FFD"/>
    <w:rsid w:val="004B4CE1"/>
    <w:rsid w:val="004B4F4A"/>
    <w:rsid w:val="004C46C3"/>
    <w:rsid w:val="004C5892"/>
    <w:rsid w:val="004C5A02"/>
    <w:rsid w:val="004D40F4"/>
    <w:rsid w:val="004F06A2"/>
    <w:rsid w:val="004F4BC7"/>
    <w:rsid w:val="004F56BB"/>
    <w:rsid w:val="005038DC"/>
    <w:rsid w:val="005163D0"/>
    <w:rsid w:val="00516523"/>
    <w:rsid w:val="00523527"/>
    <w:rsid w:val="005251DD"/>
    <w:rsid w:val="00525385"/>
    <w:rsid w:val="00527E1C"/>
    <w:rsid w:val="00530987"/>
    <w:rsid w:val="00534638"/>
    <w:rsid w:val="00543685"/>
    <w:rsid w:val="005440D4"/>
    <w:rsid w:val="00552B11"/>
    <w:rsid w:val="00573174"/>
    <w:rsid w:val="00594F2E"/>
    <w:rsid w:val="005A609F"/>
    <w:rsid w:val="005A79DE"/>
    <w:rsid w:val="005A7CC8"/>
    <w:rsid w:val="005B4DCF"/>
    <w:rsid w:val="005D5729"/>
    <w:rsid w:val="005D737B"/>
    <w:rsid w:val="005E6287"/>
    <w:rsid w:val="00622B01"/>
    <w:rsid w:val="00623BA4"/>
    <w:rsid w:val="00627944"/>
    <w:rsid w:val="00635408"/>
    <w:rsid w:val="006362B8"/>
    <w:rsid w:val="006425DC"/>
    <w:rsid w:val="006475AD"/>
    <w:rsid w:val="0065385D"/>
    <w:rsid w:val="00672F04"/>
    <w:rsid w:val="00674C07"/>
    <w:rsid w:val="00686C1D"/>
    <w:rsid w:val="00687D8F"/>
    <w:rsid w:val="00692548"/>
    <w:rsid w:val="006A260E"/>
    <w:rsid w:val="006A6E5F"/>
    <w:rsid w:val="006D027B"/>
    <w:rsid w:val="006E5AA4"/>
    <w:rsid w:val="006F54D6"/>
    <w:rsid w:val="007005DE"/>
    <w:rsid w:val="00700B70"/>
    <w:rsid w:val="007012EA"/>
    <w:rsid w:val="00704A52"/>
    <w:rsid w:val="00722EB0"/>
    <w:rsid w:val="0074301B"/>
    <w:rsid w:val="007577FB"/>
    <w:rsid w:val="0077362A"/>
    <w:rsid w:val="00784987"/>
    <w:rsid w:val="00790F8E"/>
    <w:rsid w:val="00794CE1"/>
    <w:rsid w:val="007B46AB"/>
    <w:rsid w:val="007B4C22"/>
    <w:rsid w:val="007C328F"/>
    <w:rsid w:val="007C5A3D"/>
    <w:rsid w:val="007F4099"/>
    <w:rsid w:val="007F4A8C"/>
    <w:rsid w:val="007F74E6"/>
    <w:rsid w:val="00811937"/>
    <w:rsid w:val="00812AA4"/>
    <w:rsid w:val="008236DE"/>
    <w:rsid w:val="00825D66"/>
    <w:rsid w:val="008275F6"/>
    <w:rsid w:val="00835EFE"/>
    <w:rsid w:val="008557D8"/>
    <w:rsid w:val="00860174"/>
    <w:rsid w:val="00862AF8"/>
    <w:rsid w:val="0086612C"/>
    <w:rsid w:val="0086786B"/>
    <w:rsid w:val="008724A3"/>
    <w:rsid w:val="00886778"/>
    <w:rsid w:val="00890452"/>
    <w:rsid w:val="00891046"/>
    <w:rsid w:val="008A08DB"/>
    <w:rsid w:val="008A3E10"/>
    <w:rsid w:val="008B148E"/>
    <w:rsid w:val="008B1D79"/>
    <w:rsid w:val="008D2D6A"/>
    <w:rsid w:val="008D4E30"/>
    <w:rsid w:val="008E3F30"/>
    <w:rsid w:val="008F6FAD"/>
    <w:rsid w:val="00913383"/>
    <w:rsid w:val="00921626"/>
    <w:rsid w:val="00937475"/>
    <w:rsid w:val="009502B9"/>
    <w:rsid w:val="009535AB"/>
    <w:rsid w:val="00953F93"/>
    <w:rsid w:val="00956633"/>
    <w:rsid w:val="009670B9"/>
    <w:rsid w:val="00967EF9"/>
    <w:rsid w:val="00972F18"/>
    <w:rsid w:val="009818A8"/>
    <w:rsid w:val="00994C03"/>
    <w:rsid w:val="00994C0F"/>
    <w:rsid w:val="009A2504"/>
    <w:rsid w:val="009B2F8F"/>
    <w:rsid w:val="009B3104"/>
    <w:rsid w:val="009C1D14"/>
    <w:rsid w:val="009C5C67"/>
    <w:rsid w:val="009D19FD"/>
    <w:rsid w:val="009D5ACE"/>
    <w:rsid w:val="009D788F"/>
    <w:rsid w:val="009F5A7B"/>
    <w:rsid w:val="00A01D1B"/>
    <w:rsid w:val="00A03FFC"/>
    <w:rsid w:val="00A0714A"/>
    <w:rsid w:val="00A076AA"/>
    <w:rsid w:val="00A12498"/>
    <w:rsid w:val="00A177FA"/>
    <w:rsid w:val="00A20D23"/>
    <w:rsid w:val="00A41B3F"/>
    <w:rsid w:val="00A41F7B"/>
    <w:rsid w:val="00A518AC"/>
    <w:rsid w:val="00A61852"/>
    <w:rsid w:val="00A801C2"/>
    <w:rsid w:val="00A85176"/>
    <w:rsid w:val="00AA3629"/>
    <w:rsid w:val="00AB110E"/>
    <w:rsid w:val="00AB3A94"/>
    <w:rsid w:val="00AC0220"/>
    <w:rsid w:val="00AC1ECC"/>
    <w:rsid w:val="00AC6DE8"/>
    <w:rsid w:val="00AD012C"/>
    <w:rsid w:val="00AD469E"/>
    <w:rsid w:val="00AF55E8"/>
    <w:rsid w:val="00B00293"/>
    <w:rsid w:val="00B06057"/>
    <w:rsid w:val="00B124F0"/>
    <w:rsid w:val="00B1651C"/>
    <w:rsid w:val="00B30518"/>
    <w:rsid w:val="00B33BC1"/>
    <w:rsid w:val="00B60BDB"/>
    <w:rsid w:val="00B67A4D"/>
    <w:rsid w:val="00B960F7"/>
    <w:rsid w:val="00BA71E4"/>
    <w:rsid w:val="00BB74B6"/>
    <w:rsid w:val="00BD0C9C"/>
    <w:rsid w:val="00BD1CB3"/>
    <w:rsid w:val="00BD44F3"/>
    <w:rsid w:val="00BE34AE"/>
    <w:rsid w:val="00BE7E8C"/>
    <w:rsid w:val="00C01F6D"/>
    <w:rsid w:val="00C03872"/>
    <w:rsid w:val="00C07D24"/>
    <w:rsid w:val="00C12D18"/>
    <w:rsid w:val="00C14299"/>
    <w:rsid w:val="00C15321"/>
    <w:rsid w:val="00C31A93"/>
    <w:rsid w:val="00C34789"/>
    <w:rsid w:val="00C45D13"/>
    <w:rsid w:val="00C4668A"/>
    <w:rsid w:val="00C475B9"/>
    <w:rsid w:val="00C5432A"/>
    <w:rsid w:val="00C60180"/>
    <w:rsid w:val="00C61D8C"/>
    <w:rsid w:val="00C67EDC"/>
    <w:rsid w:val="00C71839"/>
    <w:rsid w:val="00C770DD"/>
    <w:rsid w:val="00C82A90"/>
    <w:rsid w:val="00C83BE9"/>
    <w:rsid w:val="00C85818"/>
    <w:rsid w:val="00CB37DF"/>
    <w:rsid w:val="00CB3ABB"/>
    <w:rsid w:val="00CC1F5F"/>
    <w:rsid w:val="00CD407D"/>
    <w:rsid w:val="00CE75DA"/>
    <w:rsid w:val="00CF0047"/>
    <w:rsid w:val="00CF7506"/>
    <w:rsid w:val="00D018B6"/>
    <w:rsid w:val="00D0543D"/>
    <w:rsid w:val="00D103A7"/>
    <w:rsid w:val="00D4150D"/>
    <w:rsid w:val="00D51FE8"/>
    <w:rsid w:val="00DB63F5"/>
    <w:rsid w:val="00DC3149"/>
    <w:rsid w:val="00DD7DC7"/>
    <w:rsid w:val="00DE04B9"/>
    <w:rsid w:val="00DE1EFD"/>
    <w:rsid w:val="00DE2A2C"/>
    <w:rsid w:val="00E178A2"/>
    <w:rsid w:val="00E204C1"/>
    <w:rsid w:val="00E23055"/>
    <w:rsid w:val="00E25C5B"/>
    <w:rsid w:val="00E314E9"/>
    <w:rsid w:val="00E323C3"/>
    <w:rsid w:val="00E32DF9"/>
    <w:rsid w:val="00E45980"/>
    <w:rsid w:val="00E65292"/>
    <w:rsid w:val="00E723E4"/>
    <w:rsid w:val="00E7389F"/>
    <w:rsid w:val="00E80944"/>
    <w:rsid w:val="00E85E43"/>
    <w:rsid w:val="00E87A47"/>
    <w:rsid w:val="00E97E7F"/>
    <w:rsid w:val="00EA2D36"/>
    <w:rsid w:val="00EA78A5"/>
    <w:rsid w:val="00EB4C91"/>
    <w:rsid w:val="00EB5CE2"/>
    <w:rsid w:val="00EC2551"/>
    <w:rsid w:val="00EC4637"/>
    <w:rsid w:val="00EC5B9F"/>
    <w:rsid w:val="00EE7B9D"/>
    <w:rsid w:val="00EF5770"/>
    <w:rsid w:val="00EF72E8"/>
    <w:rsid w:val="00F04D16"/>
    <w:rsid w:val="00F14A34"/>
    <w:rsid w:val="00F50579"/>
    <w:rsid w:val="00F5091A"/>
    <w:rsid w:val="00F83E76"/>
    <w:rsid w:val="00F86B7B"/>
    <w:rsid w:val="00F92BBC"/>
    <w:rsid w:val="00FC676D"/>
    <w:rsid w:val="00FE05BE"/>
    <w:rsid w:val="00FE4751"/>
    <w:rsid w:val="029D56BB"/>
    <w:rsid w:val="04B66CAF"/>
    <w:rsid w:val="06523D10"/>
    <w:rsid w:val="06F8161D"/>
    <w:rsid w:val="074CFC02"/>
    <w:rsid w:val="0A10AFF3"/>
    <w:rsid w:val="0F7A5E3B"/>
    <w:rsid w:val="123929BA"/>
    <w:rsid w:val="12D564F1"/>
    <w:rsid w:val="135F51BB"/>
    <w:rsid w:val="139575C1"/>
    <w:rsid w:val="13DF2775"/>
    <w:rsid w:val="14EC449B"/>
    <w:rsid w:val="19FD569F"/>
    <w:rsid w:val="1B19F4BD"/>
    <w:rsid w:val="1B5CA8DE"/>
    <w:rsid w:val="1C9DAA6D"/>
    <w:rsid w:val="1D112B85"/>
    <w:rsid w:val="1D3BF360"/>
    <w:rsid w:val="1E2A4DEB"/>
    <w:rsid w:val="1EACFBE6"/>
    <w:rsid w:val="20F4F26A"/>
    <w:rsid w:val="21E49CA8"/>
    <w:rsid w:val="2205E366"/>
    <w:rsid w:val="23BE2A90"/>
    <w:rsid w:val="247974DF"/>
    <w:rsid w:val="28919BB3"/>
    <w:rsid w:val="28C51862"/>
    <w:rsid w:val="2915DD45"/>
    <w:rsid w:val="2D2B6804"/>
    <w:rsid w:val="30243FA2"/>
    <w:rsid w:val="322679D4"/>
    <w:rsid w:val="3375972C"/>
    <w:rsid w:val="33C24A35"/>
    <w:rsid w:val="34061234"/>
    <w:rsid w:val="340CDF22"/>
    <w:rsid w:val="36C3A02E"/>
    <w:rsid w:val="3723C14B"/>
    <w:rsid w:val="38CA0392"/>
    <w:rsid w:val="3A318BB9"/>
    <w:rsid w:val="3B0438C9"/>
    <w:rsid w:val="3C6B8F57"/>
    <w:rsid w:val="3D9FA42B"/>
    <w:rsid w:val="3DF3A295"/>
    <w:rsid w:val="3E99DD06"/>
    <w:rsid w:val="3EF0035F"/>
    <w:rsid w:val="40DA0BEA"/>
    <w:rsid w:val="423D66EC"/>
    <w:rsid w:val="45121609"/>
    <w:rsid w:val="485330EB"/>
    <w:rsid w:val="4A8A1EF5"/>
    <w:rsid w:val="4ABEA9B0"/>
    <w:rsid w:val="4E291730"/>
    <w:rsid w:val="4E73DC86"/>
    <w:rsid w:val="4EFE07CD"/>
    <w:rsid w:val="507E1583"/>
    <w:rsid w:val="50D3F7D2"/>
    <w:rsid w:val="51918B9D"/>
    <w:rsid w:val="53474DA9"/>
    <w:rsid w:val="548C3826"/>
    <w:rsid w:val="574F5338"/>
    <w:rsid w:val="59226D0F"/>
    <w:rsid w:val="59837525"/>
    <w:rsid w:val="599483E5"/>
    <w:rsid w:val="59FADAEC"/>
    <w:rsid w:val="5CE4EC3B"/>
    <w:rsid w:val="5D727181"/>
    <w:rsid w:val="5D9CD5B4"/>
    <w:rsid w:val="5E460134"/>
    <w:rsid w:val="5FC2A363"/>
    <w:rsid w:val="6254E7D4"/>
    <w:rsid w:val="62A297A3"/>
    <w:rsid w:val="62A55312"/>
    <w:rsid w:val="6900BE52"/>
    <w:rsid w:val="6A6AB896"/>
    <w:rsid w:val="6B7A7813"/>
    <w:rsid w:val="6DCADC64"/>
    <w:rsid w:val="6DDEEE4F"/>
    <w:rsid w:val="6F37CCAE"/>
    <w:rsid w:val="729CC4ED"/>
    <w:rsid w:val="7336A104"/>
    <w:rsid w:val="74D27165"/>
    <w:rsid w:val="76070ACB"/>
    <w:rsid w:val="762FDF8B"/>
    <w:rsid w:val="784DDA26"/>
    <w:rsid w:val="7A32E2E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68F99"/>
  <w15:chartTrackingRefBased/>
  <w15:docId w15:val="{A3F41770-0C9A-47DF-8D21-51AF5E676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C2551"/>
    <w:pPr>
      <w:jc w:val="both"/>
    </w:pPr>
    <w:rPr>
      <w:color w:val="383F51" w:themeColor="text1"/>
    </w:rPr>
  </w:style>
  <w:style w:type="paragraph" w:styleId="Kop1">
    <w:name w:val="heading 1"/>
    <w:basedOn w:val="Titre11"/>
    <w:next w:val="Standaard"/>
    <w:link w:val="Kop1Char"/>
    <w:uiPriority w:val="9"/>
    <w:qFormat/>
    <w:rsid w:val="000473FA"/>
    <w:pPr>
      <w:numPr>
        <w:numId w:val="18"/>
      </w:numPr>
      <w:outlineLvl w:val="0"/>
    </w:pPr>
    <w:rPr>
      <w:rFonts w:ascii="Lato Black" w:hAnsi="Lato Black"/>
      <w:b/>
      <w:sz w:val="36"/>
      <w:lang w:val="fr-FR"/>
    </w:rPr>
  </w:style>
  <w:style w:type="paragraph" w:styleId="Kop2">
    <w:name w:val="heading 2"/>
    <w:basedOn w:val="Standaard"/>
    <w:next w:val="Standaard"/>
    <w:link w:val="Kop2Char"/>
    <w:uiPriority w:val="9"/>
    <w:unhideWhenUsed/>
    <w:qFormat/>
    <w:rsid w:val="28919BB3"/>
    <w:pPr>
      <w:keepNext/>
      <w:keepLines/>
      <w:numPr>
        <w:ilvl w:val="1"/>
        <w:numId w:val="18"/>
      </w:numPr>
      <w:spacing w:before="40" w:after="0"/>
      <w:outlineLvl w:val="1"/>
    </w:pPr>
    <w:rPr>
      <w:rFonts w:eastAsiaTheme="majorEastAsia" w:cstheme="majorBidi"/>
      <w:b/>
      <w:bCs/>
      <w:sz w:val="32"/>
      <w:szCs w:val="32"/>
    </w:rPr>
  </w:style>
  <w:style w:type="paragraph" w:styleId="Kop3">
    <w:name w:val="heading 3"/>
    <w:basedOn w:val="Standaard"/>
    <w:next w:val="Standaard"/>
    <w:link w:val="Kop3Char"/>
    <w:uiPriority w:val="9"/>
    <w:unhideWhenUsed/>
    <w:qFormat/>
    <w:rsid w:val="28919BB3"/>
    <w:pPr>
      <w:keepNext/>
      <w:keepLines/>
      <w:numPr>
        <w:ilvl w:val="2"/>
        <w:numId w:val="18"/>
      </w:numPr>
      <w:spacing w:before="40" w:after="0"/>
      <w:outlineLvl w:val="2"/>
    </w:pPr>
    <w:rPr>
      <w:rFonts w:eastAsiaTheme="majorEastAsia" w:cstheme="majorBidi"/>
      <w:b/>
      <w:bCs/>
      <w:sz w:val="28"/>
      <w:szCs w:val="28"/>
    </w:rPr>
  </w:style>
  <w:style w:type="paragraph" w:styleId="Kop4">
    <w:name w:val="heading 4"/>
    <w:basedOn w:val="Standaard"/>
    <w:next w:val="Standaard"/>
    <w:link w:val="Kop4Char"/>
    <w:uiPriority w:val="9"/>
    <w:unhideWhenUsed/>
    <w:qFormat/>
    <w:rsid w:val="28919BB3"/>
    <w:pPr>
      <w:keepNext/>
      <w:keepLines/>
      <w:numPr>
        <w:ilvl w:val="3"/>
        <w:numId w:val="18"/>
      </w:numPr>
      <w:spacing w:before="40" w:after="0"/>
      <w:outlineLvl w:val="3"/>
    </w:pPr>
    <w:rPr>
      <w:rFonts w:eastAsiaTheme="majorEastAsia" w:cstheme="majorBidi"/>
      <w:b/>
      <w:bCs/>
      <w:sz w:val="24"/>
      <w:szCs w:val="24"/>
    </w:rPr>
  </w:style>
  <w:style w:type="paragraph" w:styleId="Kop5">
    <w:name w:val="heading 5"/>
    <w:basedOn w:val="Standaard"/>
    <w:next w:val="Standaard"/>
    <w:link w:val="Kop5Char"/>
    <w:uiPriority w:val="9"/>
    <w:unhideWhenUsed/>
    <w:qFormat/>
    <w:rsid w:val="28919BB3"/>
    <w:pPr>
      <w:keepNext/>
      <w:keepLines/>
      <w:spacing w:before="40" w:after="0"/>
      <w:outlineLvl w:val="4"/>
    </w:pPr>
    <w:rPr>
      <w:rFonts w:asciiTheme="majorHAnsi" w:eastAsiaTheme="majorEastAsia" w:hAnsiTheme="majorHAnsi" w:cstheme="majorBidi"/>
      <w:color w:val="4982FC" w:themeColor="accent4"/>
    </w:rPr>
  </w:style>
  <w:style w:type="paragraph" w:styleId="Kop6">
    <w:name w:val="heading 6"/>
    <w:basedOn w:val="Standaard"/>
    <w:next w:val="Standaard"/>
    <w:link w:val="Kop6Char"/>
    <w:uiPriority w:val="9"/>
    <w:semiHidden/>
    <w:unhideWhenUsed/>
    <w:qFormat/>
    <w:rsid w:val="28919BB3"/>
    <w:pPr>
      <w:keepNext/>
      <w:keepLines/>
      <w:spacing w:before="40" w:after="0"/>
      <w:outlineLvl w:val="5"/>
    </w:pPr>
    <w:rPr>
      <w:rFonts w:asciiTheme="majorHAnsi" w:eastAsiaTheme="majorEastAsia" w:hAnsiTheme="majorHAnsi" w:cstheme="majorBidi"/>
      <w:color w:val="1F4E79" w:themeColor="accent5" w:themeShade="80"/>
    </w:rPr>
  </w:style>
  <w:style w:type="paragraph" w:styleId="Kop7">
    <w:name w:val="heading 7"/>
    <w:basedOn w:val="Standaard"/>
    <w:next w:val="Standaard"/>
    <w:link w:val="Kop7Char"/>
    <w:uiPriority w:val="9"/>
    <w:semiHidden/>
    <w:unhideWhenUsed/>
    <w:qFormat/>
    <w:rsid w:val="28919BB3"/>
    <w:pPr>
      <w:keepNext/>
      <w:keepLines/>
      <w:spacing w:before="40" w:after="0"/>
      <w:outlineLvl w:val="6"/>
    </w:pPr>
    <w:rPr>
      <w:rFonts w:asciiTheme="majorHAnsi" w:eastAsiaTheme="majorEastAsia" w:hAnsiTheme="majorHAnsi" w:cstheme="majorBidi"/>
      <w:i/>
      <w:iCs/>
      <w:color w:val="C11D6C" w:themeColor="accent2" w:themeShade="BF"/>
    </w:rPr>
  </w:style>
  <w:style w:type="paragraph" w:styleId="Kop8">
    <w:name w:val="heading 8"/>
    <w:basedOn w:val="Standaard"/>
    <w:next w:val="Standaard"/>
    <w:link w:val="Kop8Char"/>
    <w:uiPriority w:val="9"/>
    <w:semiHidden/>
    <w:unhideWhenUsed/>
    <w:qFormat/>
    <w:rsid w:val="28919BB3"/>
    <w:pPr>
      <w:keepNext/>
      <w:keepLines/>
      <w:spacing w:before="40" w:after="0"/>
      <w:outlineLvl w:val="7"/>
    </w:pPr>
    <w:rPr>
      <w:rFonts w:asciiTheme="majorHAnsi" w:eastAsiaTheme="majorEastAsia" w:hAnsiTheme="majorHAnsi" w:cstheme="majorBidi"/>
      <w:color w:val="0A607B" w:themeColor="accent6" w:themeShade="80"/>
      <w:sz w:val="21"/>
      <w:szCs w:val="21"/>
    </w:rPr>
  </w:style>
  <w:style w:type="paragraph" w:styleId="Kop9">
    <w:name w:val="heading 9"/>
    <w:basedOn w:val="Standaard"/>
    <w:next w:val="Standaard"/>
    <w:link w:val="Kop9Char"/>
    <w:uiPriority w:val="9"/>
    <w:semiHidden/>
    <w:unhideWhenUsed/>
    <w:qFormat/>
    <w:rsid w:val="28919BB3"/>
    <w:pPr>
      <w:keepNext/>
      <w:keepLines/>
      <w:spacing w:before="40" w:after="0"/>
      <w:outlineLvl w:val="8"/>
    </w:pPr>
    <w:rPr>
      <w:rFonts w:asciiTheme="majorHAnsi" w:eastAsiaTheme="majorEastAsia" w:hAnsiTheme="majorHAnsi" w:cstheme="majorBidi"/>
      <w:i/>
      <w:iCs/>
      <w:color w:val="0234A0" w:themeColor="accent4" w:themeShade="80"/>
      <w:sz w:val="2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List1">
    <w:name w:val="List 1"/>
    <w:basedOn w:val="Geenlijst"/>
    <w:uiPriority w:val="99"/>
    <w:rsid w:val="004B0FFD"/>
    <w:pPr>
      <w:numPr>
        <w:numId w:val="1"/>
      </w:numPr>
    </w:pPr>
  </w:style>
  <w:style w:type="character" w:customStyle="1" w:styleId="Kop1Char">
    <w:name w:val="Kop 1 Char"/>
    <w:basedOn w:val="Standaardalinea-lettertype"/>
    <w:link w:val="Kop1"/>
    <w:uiPriority w:val="9"/>
    <w:rsid w:val="000473FA"/>
    <w:rPr>
      <w:rFonts w:ascii="Lato Black" w:hAnsi="Lato Black"/>
      <w:b/>
      <w:sz w:val="36"/>
      <w:lang w:val="fr-FR"/>
    </w:rPr>
  </w:style>
  <w:style w:type="character" w:customStyle="1" w:styleId="Kop2Char">
    <w:name w:val="Kop 2 Char"/>
    <w:basedOn w:val="Standaardalinea-lettertype"/>
    <w:link w:val="Kop2"/>
    <w:uiPriority w:val="9"/>
    <w:rsid w:val="000473FA"/>
    <w:rPr>
      <w:rFonts w:ascii="Lato" w:eastAsiaTheme="majorEastAsia" w:hAnsi="Lato" w:cstheme="majorBidi"/>
      <w:b/>
      <w:sz w:val="32"/>
      <w:szCs w:val="26"/>
    </w:rPr>
  </w:style>
  <w:style w:type="paragraph" w:customStyle="1" w:styleId="Style1">
    <w:name w:val="Style1"/>
    <w:basedOn w:val="Kop3"/>
    <w:link w:val="Style1Char"/>
    <w:rsid w:val="00346853"/>
  </w:style>
  <w:style w:type="character" w:customStyle="1" w:styleId="Kop4Char">
    <w:name w:val="Kop 4 Char"/>
    <w:basedOn w:val="Standaardalinea-lettertype"/>
    <w:link w:val="Kop4"/>
    <w:uiPriority w:val="9"/>
    <w:rsid w:val="00496D16"/>
    <w:rPr>
      <w:rFonts w:ascii="Avenir Next LT Pro" w:eastAsiaTheme="majorEastAsia" w:hAnsi="Avenir Next LT Pro" w:cstheme="majorBidi"/>
      <w:b/>
      <w:iCs/>
      <w:sz w:val="24"/>
    </w:rPr>
  </w:style>
  <w:style w:type="character" w:customStyle="1" w:styleId="Kop3Char">
    <w:name w:val="Kop 3 Char"/>
    <w:basedOn w:val="Standaardalinea-lettertype"/>
    <w:link w:val="Kop3"/>
    <w:uiPriority w:val="9"/>
    <w:rsid w:val="00496D16"/>
    <w:rPr>
      <w:rFonts w:ascii="Avenir Next LT Pro" w:eastAsiaTheme="majorEastAsia" w:hAnsi="Avenir Next LT Pro" w:cstheme="majorBidi"/>
      <w:b/>
      <w:sz w:val="28"/>
      <w:szCs w:val="24"/>
    </w:rPr>
  </w:style>
  <w:style w:type="character" w:customStyle="1" w:styleId="Style1Char">
    <w:name w:val="Style1 Char"/>
    <w:basedOn w:val="Kop3Char"/>
    <w:link w:val="Style1"/>
    <w:rsid w:val="00346853"/>
    <w:rPr>
      <w:rFonts w:ascii="Avenir Next LT Pro" w:eastAsiaTheme="majorEastAsia" w:hAnsi="Avenir Next LT Pro" w:cstheme="majorBidi"/>
      <w:b/>
      <w:sz w:val="28"/>
      <w:szCs w:val="24"/>
    </w:rPr>
  </w:style>
  <w:style w:type="paragraph" w:customStyle="1" w:styleId="Titre11">
    <w:name w:val="Titre 11"/>
    <w:basedOn w:val="Standaard"/>
    <w:uiPriority w:val="1"/>
    <w:rsid w:val="28919BB3"/>
    <w:pPr>
      <w:numPr>
        <w:numId w:val="12"/>
      </w:numPr>
    </w:pPr>
  </w:style>
  <w:style w:type="paragraph" w:customStyle="1" w:styleId="Titre21">
    <w:name w:val="Titre 21"/>
    <w:basedOn w:val="Standaard"/>
    <w:uiPriority w:val="1"/>
    <w:rsid w:val="28919BB3"/>
    <w:pPr>
      <w:numPr>
        <w:ilvl w:val="1"/>
        <w:numId w:val="12"/>
      </w:numPr>
    </w:pPr>
  </w:style>
  <w:style w:type="paragraph" w:customStyle="1" w:styleId="Titre31">
    <w:name w:val="Titre 31"/>
    <w:basedOn w:val="Standaard"/>
    <w:uiPriority w:val="1"/>
    <w:rsid w:val="28919BB3"/>
    <w:pPr>
      <w:numPr>
        <w:ilvl w:val="2"/>
        <w:numId w:val="12"/>
      </w:numPr>
    </w:pPr>
  </w:style>
  <w:style w:type="paragraph" w:customStyle="1" w:styleId="Titre41">
    <w:name w:val="Titre 41"/>
    <w:basedOn w:val="Standaard"/>
    <w:uiPriority w:val="1"/>
    <w:rsid w:val="28919BB3"/>
    <w:pPr>
      <w:numPr>
        <w:ilvl w:val="3"/>
        <w:numId w:val="12"/>
      </w:numPr>
    </w:pPr>
  </w:style>
  <w:style w:type="paragraph" w:customStyle="1" w:styleId="Titre51">
    <w:name w:val="Titre 51"/>
    <w:basedOn w:val="Standaard"/>
    <w:uiPriority w:val="1"/>
    <w:rsid w:val="28919BB3"/>
    <w:pPr>
      <w:numPr>
        <w:ilvl w:val="4"/>
        <w:numId w:val="18"/>
      </w:numPr>
    </w:pPr>
  </w:style>
  <w:style w:type="paragraph" w:customStyle="1" w:styleId="Titre61">
    <w:name w:val="Titre 61"/>
    <w:basedOn w:val="Standaard"/>
    <w:uiPriority w:val="1"/>
    <w:rsid w:val="28919BB3"/>
    <w:pPr>
      <w:numPr>
        <w:ilvl w:val="5"/>
        <w:numId w:val="18"/>
      </w:numPr>
    </w:pPr>
  </w:style>
  <w:style w:type="paragraph" w:customStyle="1" w:styleId="Titre71">
    <w:name w:val="Titre 71"/>
    <w:basedOn w:val="Standaard"/>
    <w:uiPriority w:val="1"/>
    <w:rsid w:val="28919BB3"/>
    <w:pPr>
      <w:numPr>
        <w:ilvl w:val="6"/>
        <w:numId w:val="18"/>
      </w:numPr>
    </w:pPr>
  </w:style>
  <w:style w:type="paragraph" w:customStyle="1" w:styleId="Titre81">
    <w:name w:val="Titre 81"/>
    <w:basedOn w:val="Standaard"/>
    <w:uiPriority w:val="1"/>
    <w:rsid w:val="28919BB3"/>
    <w:pPr>
      <w:numPr>
        <w:ilvl w:val="7"/>
        <w:numId w:val="18"/>
      </w:numPr>
    </w:pPr>
  </w:style>
  <w:style w:type="paragraph" w:customStyle="1" w:styleId="Titre91">
    <w:name w:val="Titre 91"/>
    <w:basedOn w:val="Standaard"/>
    <w:uiPriority w:val="1"/>
    <w:rsid w:val="28919BB3"/>
    <w:pPr>
      <w:numPr>
        <w:ilvl w:val="8"/>
        <w:numId w:val="18"/>
      </w:numPr>
    </w:pPr>
  </w:style>
  <w:style w:type="paragraph" w:styleId="Koptekst">
    <w:name w:val="header"/>
    <w:basedOn w:val="Standaard"/>
    <w:link w:val="KoptekstChar"/>
    <w:uiPriority w:val="99"/>
    <w:unhideWhenUsed/>
    <w:rsid w:val="28919BB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6853"/>
    <w:rPr>
      <w:rFonts w:ascii="Avenir Next LT Pro" w:hAnsi="Avenir Next LT Pro"/>
    </w:rPr>
  </w:style>
  <w:style w:type="paragraph" w:styleId="Voettekst">
    <w:name w:val="footer"/>
    <w:basedOn w:val="Standaard"/>
    <w:link w:val="VoettekstChar"/>
    <w:uiPriority w:val="99"/>
    <w:unhideWhenUsed/>
    <w:rsid w:val="28919BB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6853"/>
    <w:rPr>
      <w:rFonts w:ascii="Avenir Next LT Pro" w:hAnsi="Avenir Next LT Pro"/>
    </w:rPr>
  </w:style>
  <w:style w:type="paragraph" w:styleId="Lijstalinea">
    <w:name w:val="List Paragraph"/>
    <w:basedOn w:val="Standaard"/>
    <w:uiPriority w:val="34"/>
    <w:qFormat/>
    <w:rsid w:val="28919BB3"/>
    <w:pPr>
      <w:ind w:left="720"/>
      <w:contextualSpacing/>
    </w:pPr>
  </w:style>
  <w:style w:type="paragraph" w:styleId="Titel">
    <w:name w:val="Title"/>
    <w:basedOn w:val="Standaard"/>
    <w:next w:val="Standaard"/>
    <w:link w:val="TitelChar"/>
    <w:uiPriority w:val="10"/>
    <w:qFormat/>
    <w:rsid w:val="28919BB3"/>
    <w:rPr>
      <w:b/>
      <w:bCs/>
      <w:sz w:val="36"/>
      <w:szCs w:val="36"/>
    </w:rPr>
  </w:style>
  <w:style w:type="character" w:customStyle="1" w:styleId="TitelChar">
    <w:name w:val="Titel Char"/>
    <w:basedOn w:val="Standaardalinea-lettertype"/>
    <w:link w:val="Titel"/>
    <w:uiPriority w:val="10"/>
    <w:rsid w:val="00496D16"/>
    <w:rPr>
      <w:rFonts w:ascii="Avenir Next LT Pro" w:hAnsi="Avenir Next LT Pro"/>
      <w:b/>
      <w:bCs/>
      <w:sz w:val="36"/>
      <w:szCs w:val="36"/>
    </w:rPr>
  </w:style>
  <w:style w:type="character" w:styleId="Hyperlink">
    <w:name w:val="Hyperlink"/>
    <w:basedOn w:val="Standaardalinea-lettertype"/>
    <w:uiPriority w:val="99"/>
    <w:unhideWhenUsed/>
    <w:rsid w:val="008275F6"/>
    <w:rPr>
      <w:color w:val="4982FC" w:themeColor="hyperlink"/>
      <w:u w:val="single"/>
    </w:rPr>
  </w:style>
  <w:style w:type="paragraph" w:styleId="Bijschrift">
    <w:name w:val="caption"/>
    <w:basedOn w:val="Standaard"/>
    <w:next w:val="Standaard"/>
    <w:uiPriority w:val="35"/>
    <w:unhideWhenUsed/>
    <w:qFormat/>
    <w:rsid w:val="28919BB3"/>
    <w:pPr>
      <w:spacing w:after="200" w:line="240" w:lineRule="auto"/>
      <w:jc w:val="center"/>
    </w:pPr>
    <w:rPr>
      <w:sz w:val="18"/>
      <w:szCs w:val="18"/>
    </w:rPr>
  </w:style>
  <w:style w:type="paragraph" w:styleId="Kopvaninhoudsopgave">
    <w:name w:val="TOC Heading"/>
    <w:basedOn w:val="Standaard"/>
    <w:next w:val="Standaard"/>
    <w:uiPriority w:val="39"/>
    <w:unhideWhenUsed/>
    <w:qFormat/>
    <w:rsid w:val="28919BB3"/>
    <w:rPr>
      <w:b/>
      <w:bCs/>
      <w:sz w:val="36"/>
      <w:szCs w:val="36"/>
    </w:rPr>
  </w:style>
  <w:style w:type="paragraph" w:styleId="Inhopg1">
    <w:name w:val="toc 1"/>
    <w:basedOn w:val="Standaard"/>
    <w:next w:val="Standaard"/>
    <w:uiPriority w:val="39"/>
    <w:unhideWhenUsed/>
    <w:rsid w:val="28919BB3"/>
    <w:pPr>
      <w:spacing w:after="100"/>
    </w:pPr>
  </w:style>
  <w:style w:type="paragraph" w:styleId="Inhopg2">
    <w:name w:val="toc 2"/>
    <w:basedOn w:val="Standaard"/>
    <w:next w:val="Standaard"/>
    <w:uiPriority w:val="39"/>
    <w:unhideWhenUsed/>
    <w:rsid w:val="28919BB3"/>
    <w:pPr>
      <w:spacing w:after="100"/>
      <w:ind w:left="220"/>
    </w:pPr>
  </w:style>
  <w:style w:type="paragraph" w:styleId="Inhopg3">
    <w:name w:val="toc 3"/>
    <w:basedOn w:val="Standaard"/>
    <w:next w:val="Standaard"/>
    <w:uiPriority w:val="39"/>
    <w:unhideWhenUsed/>
    <w:rsid w:val="28919BB3"/>
    <w:pPr>
      <w:spacing w:after="100"/>
      <w:ind w:left="440"/>
    </w:pPr>
  </w:style>
  <w:style w:type="paragraph" w:styleId="Inhopg4">
    <w:name w:val="toc 4"/>
    <w:basedOn w:val="Standaard"/>
    <w:next w:val="Standaard"/>
    <w:uiPriority w:val="39"/>
    <w:unhideWhenUsed/>
    <w:rsid w:val="28919BB3"/>
    <w:pPr>
      <w:spacing w:after="100"/>
      <w:ind w:left="660"/>
    </w:pPr>
  </w:style>
  <w:style w:type="paragraph" w:customStyle="1" w:styleId="Titleother">
    <w:name w:val="Title_other"/>
    <w:basedOn w:val="Titel"/>
    <w:rsid w:val="008275F6"/>
  </w:style>
  <w:style w:type="paragraph" w:styleId="Lijstmetafbeeldingen">
    <w:name w:val="table of figures"/>
    <w:basedOn w:val="Standaard"/>
    <w:next w:val="Standaard"/>
    <w:uiPriority w:val="99"/>
    <w:unhideWhenUsed/>
    <w:rsid w:val="28919BB3"/>
    <w:pPr>
      <w:spacing w:after="0"/>
    </w:pPr>
  </w:style>
  <w:style w:type="table" w:customStyle="1" w:styleId="Style2">
    <w:name w:val="Style2"/>
    <w:basedOn w:val="Standaardtabel"/>
    <w:uiPriority w:val="99"/>
    <w:rsid w:val="008275F6"/>
    <w:pPr>
      <w:spacing w:after="0" w:line="240" w:lineRule="auto"/>
    </w:pPr>
    <w:rPr>
      <w:rFonts w:ascii="Avenir Next LT Pro" w:hAnsi="Avenir Next LT Pro"/>
      <w:sz w:val="20"/>
      <w:lang w:val="fr-FR"/>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Pr>
    <w:tcPr>
      <w:shd w:val="clear" w:color="auto" w:fill="F2F2F2" w:themeFill="background1" w:themeFillShade="F2"/>
      <w:vAlign w:val="center"/>
    </w:tcPr>
    <w:tblStylePr w:type="firstCol">
      <w:pPr>
        <w:jc w:val="left"/>
      </w:pPr>
      <w:rPr>
        <w:b/>
      </w:rPr>
      <w:tblPr/>
      <w:tcPr>
        <w:shd w:val="clear" w:color="auto" w:fill="9FF2CC"/>
        <w:vAlign w:val="center"/>
      </w:tcPr>
    </w:tblStylePr>
  </w:style>
  <w:style w:type="table" w:styleId="Tabelraster">
    <w:name w:val="Table Grid"/>
    <w:basedOn w:val="Standaardtabel"/>
    <w:uiPriority w:val="39"/>
    <w:rsid w:val="00496D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link w:val="GeenafstandChar"/>
    <w:uiPriority w:val="1"/>
    <w:qFormat/>
    <w:rsid w:val="000473FA"/>
    <w:pPr>
      <w:spacing w:after="0" w:line="240" w:lineRule="auto"/>
    </w:pPr>
    <w:rPr>
      <w:rFonts w:ascii="Lato" w:eastAsiaTheme="minorEastAsia" w:hAnsi="Lato"/>
      <w:lang w:val="fr-FR" w:eastAsia="fr-FR"/>
    </w:rPr>
  </w:style>
  <w:style w:type="character" w:customStyle="1" w:styleId="GeenafstandChar">
    <w:name w:val="Geen afstand Char"/>
    <w:basedOn w:val="Standaardalinea-lettertype"/>
    <w:link w:val="Geenafstand"/>
    <w:uiPriority w:val="1"/>
    <w:rsid w:val="000473FA"/>
    <w:rPr>
      <w:rFonts w:ascii="Lato" w:eastAsiaTheme="minorEastAsia" w:hAnsi="Lato"/>
      <w:lang w:val="fr-FR" w:eastAsia="fr-FR"/>
    </w:rPr>
  </w:style>
  <w:style w:type="character" w:customStyle="1" w:styleId="Kop5Char">
    <w:name w:val="Kop 5 Char"/>
    <w:basedOn w:val="Standaardalinea-lettertype"/>
    <w:link w:val="Kop5"/>
    <w:uiPriority w:val="9"/>
    <w:rsid w:val="00E23055"/>
    <w:rPr>
      <w:rFonts w:asciiTheme="majorHAnsi" w:eastAsiaTheme="majorEastAsia" w:hAnsiTheme="majorHAnsi" w:cstheme="majorBidi"/>
      <w:color w:val="4982FC" w:themeColor="accent4"/>
    </w:rPr>
  </w:style>
  <w:style w:type="character" w:styleId="Zwaar">
    <w:name w:val="Strong"/>
    <w:basedOn w:val="Standaardalinea-lettertype"/>
    <w:uiPriority w:val="22"/>
    <w:qFormat/>
    <w:rsid w:val="000473FA"/>
    <w:rPr>
      <w:rFonts w:ascii="Lato" w:hAnsi="Lato"/>
      <w:b/>
      <w:bCs/>
    </w:rPr>
  </w:style>
  <w:style w:type="paragraph" w:styleId="Citaat">
    <w:name w:val="Quote"/>
    <w:basedOn w:val="Standaard"/>
    <w:next w:val="Standaard"/>
    <w:link w:val="CitaatChar"/>
    <w:uiPriority w:val="29"/>
    <w:qFormat/>
    <w:rsid w:val="28919BB3"/>
    <w:pPr>
      <w:spacing w:before="200"/>
      <w:ind w:left="864" w:right="864"/>
      <w:jc w:val="center"/>
    </w:pPr>
    <w:rPr>
      <w:i/>
      <w:iCs/>
      <w:color w:val="5E6988"/>
    </w:rPr>
  </w:style>
  <w:style w:type="character" w:customStyle="1" w:styleId="CitaatChar">
    <w:name w:val="Citaat Char"/>
    <w:basedOn w:val="Standaardalinea-lettertype"/>
    <w:link w:val="Citaat"/>
    <w:uiPriority w:val="29"/>
    <w:rsid w:val="000473FA"/>
    <w:rPr>
      <w:rFonts w:ascii="Lato" w:hAnsi="Lato"/>
      <w:i/>
      <w:iCs/>
      <w:color w:val="5E6988" w:themeColor="text1" w:themeTint="BF"/>
    </w:rPr>
  </w:style>
  <w:style w:type="character" w:styleId="Subtieleverwijzing">
    <w:name w:val="Subtle Reference"/>
    <w:basedOn w:val="Standaardalinea-lettertype"/>
    <w:uiPriority w:val="31"/>
    <w:qFormat/>
    <w:rsid w:val="00AC1ECC"/>
    <w:rPr>
      <w:rFonts w:ascii="Lato Light" w:hAnsi="Lato Light"/>
      <w:smallCaps/>
      <w:color w:val="707C9C" w:themeColor="text1" w:themeTint="A5"/>
      <w:sz w:val="18"/>
    </w:rPr>
  </w:style>
  <w:style w:type="character" w:customStyle="1" w:styleId="Kop6Char">
    <w:name w:val="Kop 6 Char"/>
    <w:basedOn w:val="Standaardalinea-lettertype"/>
    <w:link w:val="Kop6"/>
    <w:uiPriority w:val="9"/>
    <w:semiHidden/>
    <w:rsid w:val="009670B9"/>
    <w:rPr>
      <w:rFonts w:asciiTheme="majorHAnsi" w:eastAsiaTheme="majorEastAsia" w:hAnsiTheme="majorHAnsi" w:cstheme="majorBidi"/>
      <w:color w:val="1F4E79" w:themeColor="accent5" w:themeShade="80"/>
    </w:rPr>
  </w:style>
  <w:style w:type="character" w:customStyle="1" w:styleId="Kop7Char">
    <w:name w:val="Kop 7 Char"/>
    <w:basedOn w:val="Standaardalinea-lettertype"/>
    <w:link w:val="Kop7"/>
    <w:uiPriority w:val="9"/>
    <w:semiHidden/>
    <w:rsid w:val="000F5C64"/>
    <w:rPr>
      <w:rFonts w:asciiTheme="majorHAnsi" w:eastAsiaTheme="majorEastAsia" w:hAnsiTheme="majorHAnsi" w:cstheme="majorBidi"/>
      <w:i/>
      <w:iCs/>
      <w:color w:val="C11D6C" w:themeColor="accent2" w:themeShade="BF"/>
    </w:rPr>
  </w:style>
  <w:style w:type="character" w:customStyle="1" w:styleId="Kop8Char">
    <w:name w:val="Kop 8 Char"/>
    <w:basedOn w:val="Standaardalinea-lettertype"/>
    <w:link w:val="Kop8"/>
    <w:uiPriority w:val="9"/>
    <w:semiHidden/>
    <w:rsid w:val="009670B9"/>
    <w:rPr>
      <w:rFonts w:asciiTheme="majorHAnsi" w:eastAsiaTheme="majorEastAsia" w:hAnsiTheme="majorHAnsi" w:cstheme="majorBidi"/>
      <w:color w:val="0A607B" w:themeColor="accent6" w:themeShade="80"/>
      <w:sz w:val="21"/>
      <w:szCs w:val="21"/>
    </w:rPr>
  </w:style>
  <w:style w:type="character" w:customStyle="1" w:styleId="Kop9Char">
    <w:name w:val="Kop 9 Char"/>
    <w:basedOn w:val="Standaardalinea-lettertype"/>
    <w:link w:val="Kop9"/>
    <w:uiPriority w:val="9"/>
    <w:semiHidden/>
    <w:rsid w:val="009670B9"/>
    <w:rPr>
      <w:rFonts w:asciiTheme="majorHAnsi" w:eastAsiaTheme="majorEastAsia" w:hAnsiTheme="majorHAnsi" w:cstheme="majorBidi"/>
      <w:i/>
      <w:iCs/>
      <w:color w:val="0234A0" w:themeColor="accent4" w:themeShade="80"/>
      <w:sz w:val="21"/>
      <w:szCs w:val="21"/>
    </w:rPr>
  </w:style>
  <w:style w:type="character" w:styleId="Intensieveverwijzing">
    <w:name w:val="Intense Reference"/>
    <w:basedOn w:val="Standaardalinea-lettertype"/>
    <w:uiPriority w:val="32"/>
    <w:qFormat/>
    <w:rsid w:val="00AC1ECC"/>
    <w:rPr>
      <w:b/>
      <w:bCs/>
      <w:smallCaps/>
      <w:color w:val="811348" w:themeColor="accent2" w:themeShade="80"/>
      <w:spacing w:val="5"/>
      <w:sz w:val="18"/>
    </w:rPr>
  </w:style>
  <w:style w:type="paragraph" w:styleId="Eindnoottekst">
    <w:name w:val="endnote text"/>
    <w:basedOn w:val="Standaard"/>
    <w:link w:val="EindnoottekstChar"/>
    <w:uiPriority w:val="99"/>
    <w:semiHidden/>
    <w:unhideWhenUsed/>
    <w:rsid w:val="28919BB3"/>
    <w:pPr>
      <w:spacing w:after="0" w:line="240" w:lineRule="auto"/>
    </w:pPr>
    <w:rPr>
      <w:sz w:val="16"/>
      <w:szCs w:val="16"/>
    </w:rPr>
  </w:style>
  <w:style w:type="character" w:customStyle="1" w:styleId="EindnoottekstChar">
    <w:name w:val="Eindnoottekst Char"/>
    <w:basedOn w:val="Standaardalinea-lettertype"/>
    <w:link w:val="Eindnoottekst"/>
    <w:uiPriority w:val="99"/>
    <w:semiHidden/>
    <w:rsid w:val="00E45980"/>
    <w:rPr>
      <w:rFonts w:ascii="Lato" w:hAnsi="Lato"/>
      <w:color w:val="383F51" w:themeColor="text1"/>
      <w:sz w:val="16"/>
      <w:szCs w:val="20"/>
    </w:rPr>
  </w:style>
  <w:style w:type="character" w:styleId="Eindnootmarkering">
    <w:name w:val="endnote reference"/>
    <w:basedOn w:val="Standaardalinea-lettertype"/>
    <w:uiPriority w:val="99"/>
    <w:semiHidden/>
    <w:unhideWhenUsed/>
    <w:rsid w:val="002535C6"/>
    <w:rPr>
      <w:vertAlign w:val="superscript"/>
    </w:rPr>
  </w:style>
  <w:style w:type="table" w:styleId="Tabelrasterlicht">
    <w:name w:val="Grid Table Light"/>
    <w:basedOn w:val="Standaardtabel"/>
    <w:uiPriority w:val="40"/>
    <w:rsid w:val="0007063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0706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
    <w:name w:val="Grid Table 1 Light"/>
    <w:basedOn w:val="Standaardtabel"/>
    <w:uiPriority w:val="46"/>
    <w:rsid w:val="0007063C"/>
    <w:pPr>
      <w:spacing w:after="0" w:line="240" w:lineRule="auto"/>
    </w:pPr>
    <w:tblPr>
      <w:tblStyleRowBandSize w:val="1"/>
      <w:tblStyleColBandSize w:val="1"/>
      <w:tblBorders>
        <w:top w:val="single" w:sz="4" w:space="0" w:color="A6AEC2" w:themeColor="text1" w:themeTint="66"/>
        <w:left w:val="single" w:sz="4" w:space="0" w:color="A6AEC2" w:themeColor="text1" w:themeTint="66"/>
        <w:bottom w:val="single" w:sz="4" w:space="0" w:color="A6AEC2" w:themeColor="text1" w:themeTint="66"/>
        <w:right w:val="single" w:sz="4" w:space="0" w:color="A6AEC2" w:themeColor="text1" w:themeTint="66"/>
        <w:insideH w:val="single" w:sz="4" w:space="0" w:color="A6AEC2" w:themeColor="text1" w:themeTint="66"/>
        <w:insideV w:val="single" w:sz="4" w:space="0" w:color="A6AEC2" w:themeColor="text1" w:themeTint="66"/>
      </w:tblBorders>
    </w:tblPr>
    <w:tblStylePr w:type="firstRow">
      <w:rPr>
        <w:b/>
        <w:bCs/>
      </w:rPr>
      <w:tblPr/>
      <w:tcPr>
        <w:tcBorders>
          <w:bottom w:val="single" w:sz="12" w:space="0" w:color="7A85A3" w:themeColor="text1" w:themeTint="99"/>
        </w:tcBorders>
      </w:tcPr>
    </w:tblStylePr>
    <w:tblStylePr w:type="lastRow">
      <w:rPr>
        <w:b/>
        <w:bCs/>
      </w:rPr>
      <w:tblPr/>
      <w:tcPr>
        <w:tcBorders>
          <w:top w:val="double" w:sz="2" w:space="0" w:color="7A85A3"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07063C"/>
    <w:pPr>
      <w:spacing w:after="0" w:line="240" w:lineRule="auto"/>
    </w:pPr>
    <w:tblPr>
      <w:tblStyleRowBandSize w:val="1"/>
      <w:tblStyleColBandSize w:val="1"/>
      <w:tblBorders>
        <w:top w:val="single" w:sz="4" w:space="0" w:color="FFB2B2" w:themeColor="accent1" w:themeTint="66"/>
        <w:left w:val="single" w:sz="4" w:space="0" w:color="FFB2B2" w:themeColor="accent1" w:themeTint="66"/>
        <w:bottom w:val="single" w:sz="4" w:space="0" w:color="FFB2B2" w:themeColor="accent1" w:themeTint="66"/>
        <w:right w:val="single" w:sz="4" w:space="0" w:color="FFB2B2" w:themeColor="accent1" w:themeTint="66"/>
        <w:insideH w:val="single" w:sz="4" w:space="0" w:color="FFB2B2" w:themeColor="accent1" w:themeTint="66"/>
        <w:insideV w:val="single" w:sz="4" w:space="0" w:color="FFB2B2" w:themeColor="accent1" w:themeTint="66"/>
      </w:tblBorders>
    </w:tblPr>
    <w:tblStylePr w:type="firstRow">
      <w:rPr>
        <w:b/>
        <w:bCs/>
      </w:rPr>
      <w:tblPr/>
      <w:tcPr>
        <w:tcBorders>
          <w:bottom w:val="single" w:sz="12" w:space="0" w:color="FF8C8C" w:themeColor="accent1" w:themeTint="99"/>
        </w:tcBorders>
      </w:tcPr>
    </w:tblStylePr>
    <w:tblStylePr w:type="lastRow">
      <w:rPr>
        <w:b/>
        <w:bCs/>
      </w:rPr>
      <w:tblPr/>
      <w:tcPr>
        <w:tcBorders>
          <w:top w:val="double" w:sz="2" w:space="0" w:color="FF8C8C"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07063C"/>
    <w:pPr>
      <w:spacing w:after="0" w:line="240" w:lineRule="auto"/>
    </w:pPr>
    <w:tblPr>
      <w:tblStyleRowBandSize w:val="1"/>
      <w:tblStyleColBandSize w:val="1"/>
      <w:tblBorders>
        <w:top w:val="single" w:sz="4" w:space="0" w:color="F3B4D3" w:themeColor="accent2" w:themeTint="66"/>
        <w:left w:val="single" w:sz="4" w:space="0" w:color="F3B4D3" w:themeColor="accent2" w:themeTint="66"/>
        <w:bottom w:val="single" w:sz="4" w:space="0" w:color="F3B4D3" w:themeColor="accent2" w:themeTint="66"/>
        <w:right w:val="single" w:sz="4" w:space="0" w:color="F3B4D3" w:themeColor="accent2" w:themeTint="66"/>
        <w:insideH w:val="single" w:sz="4" w:space="0" w:color="F3B4D3" w:themeColor="accent2" w:themeTint="66"/>
        <w:insideV w:val="single" w:sz="4" w:space="0" w:color="F3B4D3" w:themeColor="accent2" w:themeTint="66"/>
      </w:tblBorders>
    </w:tblPr>
    <w:tblStylePr w:type="firstRow">
      <w:rPr>
        <w:b/>
        <w:bCs/>
      </w:rPr>
      <w:tblPr/>
      <w:tcPr>
        <w:tcBorders>
          <w:bottom w:val="single" w:sz="12" w:space="0" w:color="EE8FBD" w:themeColor="accent2" w:themeTint="99"/>
        </w:tcBorders>
      </w:tcPr>
    </w:tblStylePr>
    <w:tblStylePr w:type="lastRow">
      <w:rPr>
        <w:b/>
        <w:bCs/>
      </w:rPr>
      <w:tblPr/>
      <w:tcPr>
        <w:tcBorders>
          <w:top w:val="double" w:sz="2" w:space="0" w:color="EE8FBD"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07063C"/>
    <w:pPr>
      <w:spacing w:after="0" w:line="240" w:lineRule="auto"/>
    </w:pPr>
    <w:tblPr>
      <w:tblStyleRowBandSize w:val="1"/>
      <w:tblStyleColBandSize w:val="1"/>
      <w:tblBorders>
        <w:top w:val="single" w:sz="4" w:space="0" w:color="E1BCF9" w:themeColor="accent3" w:themeTint="66"/>
        <w:left w:val="single" w:sz="4" w:space="0" w:color="E1BCF9" w:themeColor="accent3" w:themeTint="66"/>
        <w:bottom w:val="single" w:sz="4" w:space="0" w:color="E1BCF9" w:themeColor="accent3" w:themeTint="66"/>
        <w:right w:val="single" w:sz="4" w:space="0" w:color="E1BCF9" w:themeColor="accent3" w:themeTint="66"/>
        <w:insideH w:val="single" w:sz="4" w:space="0" w:color="E1BCF9" w:themeColor="accent3" w:themeTint="66"/>
        <w:insideV w:val="single" w:sz="4" w:space="0" w:color="E1BCF9" w:themeColor="accent3" w:themeTint="66"/>
      </w:tblBorders>
    </w:tblPr>
    <w:tblStylePr w:type="firstRow">
      <w:rPr>
        <w:b/>
        <w:bCs/>
      </w:rPr>
      <w:tblPr/>
      <w:tcPr>
        <w:tcBorders>
          <w:bottom w:val="single" w:sz="12" w:space="0" w:color="D39BF6" w:themeColor="accent3" w:themeTint="99"/>
        </w:tcBorders>
      </w:tcPr>
    </w:tblStylePr>
    <w:tblStylePr w:type="lastRow">
      <w:rPr>
        <w:b/>
        <w:bCs/>
      </w:rPr>
      <w:tblPr/>
      <w:tcPr>
        <w:tcBorders>
          <w:top w:val="double" w:sz="2" w:space="0" w:color="D39BF6"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07063C"/>
    <w:pPr>
      <w:spacing w:after="0" w:line="240" w:lineRule="auto"/>
    </w:pPr>
    <w:tblPr>
      <w:tblStyleRowBandSize w:val="1"/>
      <w:tblStyleColBandSize w:val="1"/>
      <w:tblBorders>
        <w:top w:val="single" w:sz="4" w:space="0" w:color="B6CCFD" w:themeColor="accent4" w:themeTint="66"/>
        <w:left w:val="single" w:sz="4" w:space="0" w:color="B6CCFD" w:themeColor="accent4" w:themeTint="66"/>
        <w:bottom w:val="single" w:sz="4" w:space="0" w:color="B6CCFD" w:themeColor="accent4" w:themeTint="66"/>
        <w:right w:val="single" w:sz="4" w:space="0" w:color="B6CCFD" w:themeColor="accent4" w:themeTint="66"/>
        <w:insideH w:val="single" w:sz="4" w:space="0" w:color="B6CCFD" w:themeColor="accent4" w:themeTint="66"/>
        <w:insideV w:val="single" w:sz="4" w:space="0" w:color="B6CCFD" w:themeColor="accent4" w:themeTint="66"/>
      </w:tblBorders>
    </w:tblPr>
    <w:tblStylePr w:type="firstRow">
      <w:rPr>
        <w:b/>
        <w:bCs/>
      </w:rPr>
      <w:tblPr/>
      <w:tcPr>
        <w:tcBorders>
          <w:bottom w:val="single" w:sz="12" w:space="0" w:color="91B3FD" w:themeColor="accent4" w:themeTint="99"/>
        </w:tcBorders>
      </w:tcPr>
    </w:tblStylePr>
    <w:tblStylePr w:type="lastRow">
      <w:rPr>
        <w:b/>
        <w:bCs/>
      </w:rPr>
      <w:tblPr/>
      <w:tcPr>
        <w:tcBorders>
          <w:top w:val="double" w:sz="2" w:space="0" w:color="91B3FD"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07063C"/>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Lijsttabel3">
    <w:name w:val="List Table 3"/>
    <w:basedOn w:val="Standaardtabel"/>
    <w:uiPriority w:val="48"/>
    <w:rsid w:val="0007063C"/>
    <w:pPr>
      <w:spacing w:after="0" w:line="240" w:lineRule="auto"/>
    </w:pPr>
    <w:tblPr>
      <w:tblStyleRowBandSize w:val="1"/>
      <w:tblStyleColBandSize w:val="1"/>
      <w:tblBorders>
        <w:top w:val="single" w:sz="4" w:space="0" w:color="383F51" w:themeColor="text1"/>
        <w:left w:val="single" w:sz="4" w:space="0" w:color="383F51" w:themeColor="text1"/>
        <w:bottom w:val="single" w:sz="4" w:space="0" w:color="383F51" w:themeColor="text1"/>
        <w:right w:val="single" w:sz="4" w:space="0" w:color="383F51" w:themeColor="text1"/>
      </w:tblBorders>
    </w:tblPr>
    <w:tblStylePr w:type="firstRow">
      <w:rPr>
        <w:b/>
        <w:bCs/>
        <w:color w:val="FFFFFF" w:themeColor="background1"/>
      </w:rPr>
      <w:tblPr/>
      <w:tcPr>
        <w:shd w:val="clear" w:color="auto" w:fill="383F51" w:themeFill="text1"/>
      </w:tcPr>
    </w:tblStylePr>
    <w:tblStylePr w:type="lastRow">
      <w:rPr>
        <w:b/>
        <w:bCs/>
      </w:rPr>
      <w:tblPr/>
      <w:tcPr>
        <w:tcBorders>
          <w:top w:val="double" w:sz="4" w:space="0" w:color="383F51"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3F51" w:themeColor="text1"/>
          <w:right w:val="single" w:sz="4" w:space="0" w:color="383F51" w:themeColor="text1"/>
        </w:tcBorders>
      </w:tcPr>
    </w:tblStylePr>
    <w:tblStylePr w:type="band1Horz">
      <w:tblPr/>
      <w:tcPr>
        <w:tcBorders>
          <w:top w:val="single" w:sz="4" w:space="0" w:color="383F51" w:themeColor="text1"/>
          <w:bottom w:val="single" w:sz="4" w:space="0" w:color="383F51"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3F51" w:themeColor="text1"/>
          <w:left w:val="nil"/>
        </w:tcBorders>
      </w:tcPr>
    </w:tblStylePr>
    <w:tblStylePr w:type="swCell">
      <w:tblPr/>
      <w:tcPr>
        <w:tcBorders>
          <w:top w:val="double" w:sz="4" w:space="0" w:color="383F51" w:themeColor="text1"/>
          <w:right w:val="nil"/>
        </w:tcBorders>
      </w:tcPr>
    </w:tblStylePr>
  </w:style>
  <w:style w:type="paragraph" w:styleId="Voetnoottekst">
    <w:name w:val="footnote text"/>
    <w:basedOn w:val="Standaard"/>
    <w:link w:val="VoetnoottekstChar"/>
    <w:uiPriority w:val="99"/>
    <w:semiHidden/>
    <w:unhideWhenUsed/>
    <w:rsid w:val="28919BB3"/>
    <w:pPr>
      <w:spacing w:after="0" w:line="240" w:lineRule="auto"/>
    </w:pPr>
    <w:rPr>
      <w:sz w:val="16"/>
      <w:szCs w:val="16"/>
    </w:rPr>
  </w:style>
  <w:style w:type="character" w:customStyle="1" w:styleId="VoetnoottekstChar">
    <w:name w:val="Voetnoottekst Char"/>
    <w:basedOn w:val="Standaardalinea-lettertype"/>
    <w:link w:val="Voetnoottekst"/>
    <w:uiPriority w:val="99"/>
    <w:semiHidden/>
    <w:rsid w:val="00E45980"/>
    <w:rPr>
      <w:rFonts w:ascii="Lato" w:hAnsi="Lato"/>
      <w:color w:val="383F51" w:themeColor="text1"/>
      <w:sz w:val="16"/>
      <w:szCs w:val="20"/>
    </w:rPr>
  </w:style>
  <w:style w:type="character" w:styleId="Voetnootmarkering">
    <w:name w:val="footnote reference"/>
    <w:basedOn w:val="Standaardalinea-lettertype"/>
    <w:uiPriority w:val="99"/>
    <w:semiHidden/>
    <w:unhideWhenUsed/>
    <w:rsid w:val="0007063C"/>
    <w:rPr>
      <w:vertAlign w:val="superscript"/>
    </w:rPr>
  </w:style>
  <w:style w:type="paragraph" w:styleId="Duidelijkcitaat">
    <w:name w:val="Intense Quote"/>
    <w:basedOn w:val="Standaard"/>
    <w:next w:val="Standaard"/>
    <w:link w:val="DuidelijkcitaatChar"/>
    <w:uiPriority w:val="30"/>
    <w:qFormat/>
    <w:rsid w:val="28919BB3"/>
    <w:pPr>
      <w:spacing w:before="360" w:after="360"/>
      <w:ind w:left="864" w:right="864"/>
      <w:jc w:val="center"/>
    </w:pPr>
    <w:rPr>
      <w:i/>
      <w:iCs/>
      <w:color w:val="9214E1" w:themeColor="accent3" w:themeShade="BF"/>
    </w:rPr>
  </w:style>
  <w:style w:type="character" w:customStyle="1" w:styleId="DuidelijkcitaatChar">
    <w:name w:val="Duidelijk citaat Char"/>
    <w:basedOn w:val="Standaardalinea-lettertype"/>
    <w:link w:val="Duidelijkcitaat"/>
    <w:uiPriority w:val="30"/>
    <w:rsid w:val="00E23055"/>
    <w:rPr>
      <w:rFonts w:ascii="Lato" w:hAnsi="Lato"/>
      <w:i/>
      <w:iCs/>
      <w:color w:val="9214E1" w:themeColor="accent3" w:themeShade="BF"/>
    </w:rPr>
  </w:style>
  <w:style w:type="character" w:styleId="Intensievebenadrukking">
    <w:name w:val="Intense Emphasis"/>
    <w:basedOn w:val="Standaardalinea-lettertype"/>
    <w:uiPriority w:val="21"/>
    <w:qFormat/>
    <w:rsid w:val="00E23055"/>
    <w:rPr>
      <w:i/>
      <w:iCs/>
      <w:color w:val="E34692" w:themeColor="accent2"/>
    </w:rPr>
  </w:style>
  <w:style w:type="paragraph" w:styleId="Ondertitel">
    <w:name w:val="Subtitle"/>
    <w:basedOn w:val="Standaard"/>
    <w:next w:val="Standaard"/>
    <w:link w:val="OndertitelChar"/>
    <w:uiPriority w:val="11"/>
    <w:qFormat/>
    <w:rsid w:val="28919BB3"/>
    <w:rPr>
      <w:rFonts w:eastAsiaTheme="minorEastAsia"/>
      <w:color w:val="7A85A3" w:themeColor="text1" w:themeTint="99"/>
    </w:rPr>
  </w:style>
  <w:style w:type="character" w:customStyle="1" w:styleId="OndertitelChar">
    <w:name w:val="Ondertitel Char"/>
    <w:basedOn w:val="Standaardalinea-lettertype"/>
    <w:link w:val="Ondertitel"/>
    <w:uiPriority w:val="11"/>
    <w:rsid w:val="005E6287"/>
    <w:rPr>
      <w:rFonts w:eastAsiaTheme="minorEastAsia"/>
      <w:color w:val="7A85A3" w:themeColor="text1" w:themeTint="99"/>
      <w:spacing w:val="15"/>
    </w:rPr>
  </w:style>
  <w:style w:type="character" w:customStyle="1" w:styleId="normaltextrun">
    <w:name w:val="normaltextrun"/>
    <w:basedOn w:val="Standaardalinea-lettertype"/>
    <w:rsid w:val="00DE2A2C"/>
  </w:style>
  <w:style w:type="character" w:customStyle="1" w:styleId="eop">
    <w:name w:val="eop"/>
    <w:basedOn w:val="Standaardalinea-lettertype"/>
    <w:rsid w:val="00DE2A2C"/>
  </w:style>
  <w:style w:type="character" w:customStyle="1" w:styleId="wacimagecontainer">
    <w:name w:val="wacimagecontainer"/>
    <w:basedOn w:val="Standaardalinea-lettertype"/>
    <w:rsid w:val="00AC6DE8"/>
  </w:style>
  <w:style w:type="character" w:styleId="Verwijzingopmerking">
    <w:name w:val="annotation reference"/>
    <w:basedOn w:val="Standaardalinea-lettertype"/>
    <w:uiPriority w:val="99"/>
    <w:semiHidden/>
    <w:unhideWhenUsed/>
    <w:rsid w:val="00304285"/>
    <w:rPr>
      <w:sz w:val="16"/>
      <w:szCs w:val="16"/>
    </w:rPr>
  </w:style>
  <w:style w:type="paragraph" w:styleId="Tekstopmerking">
    <w:name w:val="annotation text"/>
    <w:basedOn w:val="Standaard"/>
    <w:link w:val="TekstopmerkingChar"/>
    <w:uiPriority w:val="99"/>
    <w:unhideWhenUsed/>
    <w:rsid w:val="28919BB3"/>
    <w:pPr>
      <w:spacing w:line="240" w:lineRule="auto"/>
    </w:pPr>
    <w:rPr>
      <w:sz w:val="20"/>
      <w:szCs w:val="20"/>
    </w:rPr>
  </w:style>
  <w:style w:type="character" w:customStyle="1" w:styleId="TekstopmerkingChar">
    <w:name w:val="Tekst opmerking Char"/>
    <w:basedOn w:val="Standaardalinea-lettertype"/>
    <w:link w:val="Tekstopmerking"/>
    <w:uiPriority w:val="99"/>
    <w:rsid w:val="00304285"/>
    <w:rPr>
      <w:rFonts w:ascii="Lato" w:hAnsi="Lato"/>
      <w:color w:val="383F51" w:themeColor="text1"/>
      <w:sz w:val="20"/>
      <w:szCs w:val="20"/>
    </w:rPr>
  </w:style>
  <w:style w:type="paragraph" w:styleId="Onderwerpvanopmerking">
    <w:name w:val="annotation subject"/>
    <w:basedOn w:val="Tekstopmerking"/>
    <w:next w:val="Tekstopmerking"/>
    <w:link w:val="OnderwerpvanopmerkingChar"/>
    <w:uiPriority w:val="99"/>
    <w:semiHidden/>
    <w:unhideWhenUsed/>
    <w:rsid w:val="00304285"/>
    <w:rPr>
      <w:b/>
      <w:bCs/>
    </w:rPr>
  </w:style>
  <w:style w:type="character" w:customStyle="1" w:styleId="OnderwerpvanopmerkingChar">
    <w:name w:val="Onderwerp van opmerking Char"/>
    <w:basedOn w:val="TekstopmerkingChar"/>
    <w:link w:val="Onderwerpvanopmerking"/>
    <w:uiPriority w:val="99"/>
    <w:semiHidden/>
    <w:rsid w:val="00304285"/>
    <w:rPr>
      <w:rFonts w:ascii="Lato" w:hAnsi="Lato"/>
      <w:b/>
      <w:bCs/>
      <w:color w:val="383F51" w:themeColor="text1"/>
      <w:sz w:val="20"/>
      <w:szCs w:val="20"/>
    </w:rPr>
  </w:style>
  <w:style w:type="paragraph" w:customStyle="1" w:styleId="paragraph">
    <w:name w:val="paragraph"/>
    <w:basedOn w:val="Standaard"/>
    <w:uiPriority w:val="1"/>
    <w:rsid w:val="28919BB3"/>
    <w:pPr>
      <w:spacing w:beforeAutospacing="1" w:afterAutospacing="1" w:line="240" w:lineRule="auto"/>
      <w:jc w:val="left"/>
    </w:pPr>
    <w:rPr>
      <w:rFonts w:ascii="Times New Roman" w:eastAsia="Times New Roman" w:hAnsi="Times New Roman" w:cs="Times New Roman"/>
      <w:color w:val="auto"/>
      <w:sz w:val="24"/>
      <w:szCs w:val="24"/>
      <w:lang w:eastAsia="en-GB"/>
    </w:rPr>
  </w:style>
  <w:style w:type="paragraph" w:styleId="Normaalweb">
    <w:name w:val="Normal (Web)"/>
    <w:basedOn w:val="Standaard"/>
    <w:uiPriority w:val="99"/>
    <w:semiHidden/>
    <w:unhideWhenUsed/>
    <w:rsid w:val="28919BB3"/>
    <w:pPr>
      <w:spacing w:beforeAutospacing="1" w:afterAutospacing="1" w:line="240" w:lineRule="auto"/>
      <w:jc w:val="left"/>
    </w:pPr>
    <w:rPr>
      <w:rFonts w:ascii="Times New Roman" w:eastAsia="Times New Roman" w:hAnsi="Times New Roman" w:cs="Times New Roman"/>
      <w:color w:val="auto"/>
      <w:sz w:val="24"/>
      <w:szCs w:val="24"/>
      <w:lang w:eastAsia="en-GB"/>
    </w:rPr>
  </w:style>
  <w:style w:type="character" w:styleId="Onopgelostemelding">
    <w:name w:val="Unresolved Mention"/>
    <w:basedOn w:val="Standaardalinea-lettertype"/>
    <w:uiPriority w:val="99"/>
    <w:semiHidden/>
    <w:unhideWhenUsed/>
    <w:rsid w:val="00B60BDB"/>
    <w:rPr>
      <w:color w:val="605E5C"/>
      <w:shd w:val="clear" w:color="auto" w:fill="E1DFDD"/>
    </w:rPr>
  </w:style>
  <w:style w:type="character" w:styleId="GevolgdeHyperlink">
    <w:name w:val="FollowedHyperlink"/>
    <w:basedOn w:val="Standaardalinea-lettertype"/>
    <w:uiPriority w:val="99"/>
    <w:semiHidden/>
    <w:unhideWhenUsed/>
    <w:rsid w:val="000D4239"/>
    <w:rPr>
      <w:color w:val="E34692" w:themeColor="followedHyperlink"/>
      <w:u w:val="single"/>
    </w:rPr>
  </w:style>
  <w:style w:type="paragraph" w:styleId="Inhopg5">
    <w:name w:val="toc 5"/>
    <w:basedOn w:val="Standaard"/>
    <w:next w:val="Standaard"/>
    <w:uiPriority w:val="39"/>
    <w:unhideWhenUsed/>
    <w:rsid w:val="28919BB3"/>
    <w:pPr>
      <w:spacing w:after="100"/>
      <w:ind w:left="880"/>
    </w:pPr>
  </w:style>
  <w:style w:type="paragraph" w:styleId="Inhopg6">
    <w:name w:val="toc 6"/>
    <w:basedOn w:val="Standaard"/>
    <w:next w:val="Standaard"/>
    <w:uiPriority w:val="39"/>
    <w:unhideWhenUsed/>
    <w:rsid w:val="28919BB3"/>
    <w:pPr>
      <w:spacing w:after="100"/>
      <w:ind w:left="1100"/>
    </w:pPr>
  </w:style>
  <w:style w:type="paragraph" w:styleId="Inhopg7">
    <w:name w:val="toc 7"/>
    <w:basedOn w:val="Standaard"/>
    <w:next w:val="Standaard"/>
    <w:uiPriority w:val="39"/>
    <w:unhideWhenUsed/>
    <w:rsid w:val="28919BB3"/>
    <w:pPr>
      <w:spacing w:after="100"/>
      <w:ind w:left="1320"/>
    </w:pPr>
  </w:style>
  <w:style w:type="paragraph" w:styleId="Inhopg8">
    <w:name w:val="toc 8"/>
    <w:basedOn w:val="Standaard"/>
    <w:next w:val="Standaard"/>
    <w:uiPriority w:val="39"/>
    <w:unhideWhenUsed/>
    <w:rsid w:val="28919BB3"/>
    <w:pPr>
      <w:spacing w:after="100"/>
      <w:ind w:left="1540"/>
    </w:pPr>
  </w:style>
  <w:style w:type="paragraph" w:styleId="Inhopg9">
    <w:name w:val="toc 9"/>
    <w:basedOn w:val="Standaard"/>
    <w:next w:val="Standaard"/>
    <w:uiPriority w:val="39"/>
    <w:unhideWhenUsed/>
    <w:rsid w:val="28919BB3"/>
    <w:pPr>
      <w:spacing w:after="100"/>
      <w:ind w:left="1760"/>
    </w:pPr>
  </w:style>
  <w:style w:type="paragraph" w:styleId="Revisie">
    <w:name w:val="Revision"/>
    <w:hidden/>
    <w:uiPriority w:val="99"/>
    <w:semiHidden/>
    <w:rsid w:val="001B40CB"/>
    <w:pPr>
      <w:spacing w:after="0" w:line="240" w:lineRule="auto"/>
    </w:pPr>
    <w:rPr>
      <w:color w:val="383F51"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597214">
      <w:bodyDiv w:val="1"/>
      <w:marLeft w:val="0"/>
      <w:marRight w:val="0"/>
      <w:marTop w:val="0"/>
      <w:marBottom w:val="0"/>
      <w:divBdr>
        <w:top w:val="none" w:sz="0" w:space="0" w:color="auto"/>
        <w:left w:val="none" w:sz="0" w:space="0" w:color="auto"/>
        <w:bottom w:val="none" w:sz="0" w:space="0" w:color="auto"/>
        <w:right w:val="none" w:sz="0" w:space="0" w:color="auto"/>
      </w:divBdr>
      <w:divsChild>
        <w:div w:id="2062703020">
          <w:marLeft w:val="0"/>
          <w:marRight w:val="0"/>
          <w:marTop w:val="0"/>
          <w:marBottom w:val="0"/>
          <w:divBdr>
            <w:top w:val="none" w:sz="0" w:space="0" w:color="auto"/>
            <w:left w:val="none" w:sz="0" w:space="0" w:color="auto"/>
            <w:bottom w:val="none" w:sz="0" w:space="0" w:color="auto"/>
            <w:right w:val="none" w:sz="0" w:space="0" w:color="auto"/>
          </w:divBdr>
        </w:div>
        <w:div w:id="990714868">
          <w:marLeft w:val="0"/>
          <w:marRight w:val="0"/>
          <w:marTop w:val="0"/>
          <w:marBottom w:val="0"/>
          <w:divBdr>
            <w:top w:val="none" w:sz="0" w:space="0" w:color="auto"/>
            <w:left w:val="none" w:sz="0" w:space="0" w:color="auto"/>
            <w:bottom w:val="none" w:sz="0" w:space="0" w:color="auto"/>
            <w:right w:val="none" w:sz="0" w:space="0" w:color="auto"/>
          </w:divBdr>
        </w:div>
        <w:div w:id="1710498003">
          <w:marLeft w:val="0"/>
          <w:marRight w:val="0"/>
          <w:marTop w:val="0"/>
          <w:marBottom w:val="0"/>
          <w:divBdr>
            <w:top w:val="none" w:sz="0" w:space="0" w:color="auto"/>
            <w:left w:val="none" w:sz="0" w:space="0" w:color="auto"/>
            <w:bottom w:val="none" w:sz="0" w:space="0" w:color="auto"/>
            <w:right w:val="none" w:sz="0" w:space="0" w:color="auto"/>
          </w:divBdr>
        </w:div>
        <w:div w:id="1573544634">
          <w:marLeft w:val="0"/>
          <w:marRight w:val="0"/>
          <w:marTop w:val="0"/>
          <w:marBottom w:val="0"/>
          <w:divBdr>
            <w:top w:val="none" w:sz="0" w:space="0" w:color="auto"/>
            <w:left w:val="none" w:sz="0" w:space="0" w:color="auto"/>
            <w:bottom w:val="none" w:sz="0" w:space="0" w:color="auto"/>
            <w:right w:val="none" w:sz="0" w:space="0" w:color="auto"/>
          </w:divBdr>
        </w:div>
        <w:div w:id="760416452">
          <w:marLeft w:val="0"/>
          <w:marRight w:val="0"/>
          <w:marTop w:val="0"/>
          <w:marBottom w:val="0"/>
          <w:divBdr>
            <w:top w:val="none" w:sz="0" w:space="0" w:color="auto"/>
            <w:left w:val="none" w:sz="0" w:space="0" w:color="auto"/>
            <w:bottom w:val="none" w:sz="0" w:space="0" w:color="auto"/>
            <w:right w:val="none" w:sz="0" w:space="0" w:color="auto"/>
          </w:divBdr>
        </w:div>
        <w:div w:id="1341741010">
          <w:marLeft w:val="0"/>
          <w:marRight w:val="0"/>
          <w:marTop w:val="0"/>
          <w:marBottom w:val="0"/>
          <w:divBdr>
            <w:top w:val="none" w:sz="0" w:space="0" w:color="auto"/>
            <w:left w:val="none" w:sz="0" w:space="0" w:color="auto"/>
            <w:bottom w:val="none" w:sz="0" w:space="0" w:color="auto"/>
            <w:right w:val="none" w:sz="0" w:space="0" w:color="auto"/>
          </w:divBdr>
        </w:div>
        <w:div w:id="901252611">
          <w:marLeft w:val="0"/>
          <w:marRight w:val="0"/>
          <w:marTop w:val="0"/>
          <w:marBottom w:val="0"/>
          <w:divBdr>
            <w:top w:val="none" w:sz="0" w:space="0" w:color="auto"/>
            <w:left w:val="none" w:sz="0" w:space="0" w:color="auto"/>
            <w:bottom w:val="none" w:sz="0" w:space="0" w:color="auto"/>
            <w:right w:val="none" w:sz="0" w:space="0" w:color="auto"/>
          </w:divBdr>
        </w:div>
        <w:div w:id="634219750">
          <w:marLeft w:val="0"/>
          <w:marRight w:val="0"/>
          <w:marTop w:val="0"/>
          <w:marBottom w:val="0"/>
          <w:divBdr>
            <w:top w:val="none" w:sz="0" w:space="0" w:color="auto"/>
            <w:left w:val="none" w:sz="0" w:space="0" w:color="auto"/>
            <w:bottom w:val="none" w:sz="0" w:space="0" w:color="auto"/>
            <w:right w:val="none" w:sz="0" w:space="0" w:color="auto"/>
          </w:divBdr>
        </w:div>
        <w:div w:id="1810123902">
          <w:marLeft w:val="0"/>
          <w:marRight w:val="0"/>
          <w:marTop w:val="0"/>
          <w:marBottom w:val="0"/>
          <w:divBdr>
            <w:top w:val="none" w:sz="0" w:space="0" w:color="auto"/>
            <w:left w:val="none" w:sz="0" w:space="0" w:color="auto"/>
            <w:bottom w:val="none" w:sz="0" w:space="0" w:color="auto"/>
            <w:right w:val="none" w:sz="0" w:space="0" w:color="auto"/>
          </w:divBdr>
        </w:div>
        <w:div w:id="283929424">
          <w:marLeft w:val="0"/>
          <w:marRight w:val="0"/>
          <w:marTop w:val="0"/>
          <w:marBottom w:val="0"/>
          <w:divBdr>
            <w:top w:val="none" w:sz="0" w:space="0" w:color="auto"/>
            <w:left w:val="none" w:sz="0" w:space="0" w:color="auto"/>
            <w:bottom w:val="none" w:sz="0" w:space="0" w:color="auto"/>
            <w:right w:val="none" w:sz="0" w:space="0" w:color="auto"/>
          </w:divBdr>
        </w:div>
        <w:div w:id="171343148">
          <w:marLeft w:val="0"/>
          <w:marRight w:val="0"/>
          <w:marTop w:val="0"/>
          <w:marBottom w:val="0"/>
          <w:divBdr>
            <w:top w:val="none" w:sz="0" w:space="0" w:color="auto"/>
            <w:left w:val="none" w:sz="0" w:space="0" w:color="auto"/>
            <w:bottom w:val="none" w:sz="0" w:space="0" w:color="auto"/>
            <w:right w:val="none" w:sz="0" w:space="0" w:color="auto"/>
          </w:divBdr>
        </w:div>
        <w:div w:id="1049306150">
          <w:marLeft w:val="0"/>
          <w:marRight w:val="0"/>
          <w:marTop w:val="0"/>
          <w:marBottom w:val="0"/>
          <w:divBdr>
            <w:top w:val="none" w:sz="0" w:space="0" w:color="auto"/>
            <w:left w:val="none" w:sz="0" w:space="0" w:color="auto"/>
            <w:bottom w:val="none" w:sz="0" w:space="0" w:color="auto"/>
            <w:right w:val="none" w:sz="0" w:space="0" w:color="auto"/>
          </w:divBdr>
        </w:div>
        <w:div w:id="1431319286">
          <w:marLeft w:val="0"/>
          <w:marRight w:val="0"/>
          <w:marTop w:val="0"/>
          <w:marBottom w:val="0"/>
          <w:divBdr>
            <w:top w:val="none" w:sz="0" w:space="0" w:color="auto"/>
            <w:left w:val="none" w:sz="0" w:space="0" w:color="auto"/>
            <w:bottom w:val="none" w:sz="0" w:space="0" w:color="auto"/>
            <w:right w:val="none" w:sz="0" w:space="0" w:color="auto"/>
          </w:divBdr>
        </w:div>
        <w:div w:id="224414676">
          <w:marLeft w:val="0"/>
          <w:marRight w:val="0"/>
          <w:marTop w:val="0"/>
          <w:marBottom w:val="0"/>
          <w:divBdr>
            <w:top w:val="none" w:sz="0" w:space="0" w:color="auto"/>
            <w:left w:val="none" w:sz="0" w:space="0" w:color="auto"/>
            <w:bottom w:val="none" w:sz="0" w:space="0" w:color="auto"/>
            <w:right w:val="none" w:sz="0" w:space="0" w:color="auto"/>
          </w:divBdr>
        </w:div>
        <w:div w:id="832797368">
          <w:marLeft w:val="0"/>
          <w:marRight w:val="0"/>
          <w:marTop w:val="0"/>
          <w:marBottom w:val="0"/>
          <w:divBdr>
            <w:top w:val="none" w:sz="0" w:space="0" w:color="auto"/>
            <w:left w:val="none" w:sz="0" w:space="0" w:color="auto"/>
            <w:bottom w:val="none" w:sz="0" w:space="0" w:color="auto"/>
            <w:right w:val="none" w:sz="0" w:space="0" w:color="auto"/>
          </w:divBdr>
        </w:div>
        <w:div w:id="108354091">
          <w:marLeft w:val="0"/>
          <w:marRight w:val="0"/>
          <w:marTop w:val="0"/>
          <w:marBottom w:val="0"/>
          <w:divBdr>
            <w:top w:val="none" w:sz="0" w:space="0" w:color="auto"/>
            <w:left w:val="none" w:sz="0" w:space="0" w:color="auto"/>
            <w:bottom w:val="none" w:sz="0" w:space="0" w:color="auto"/>
            <w:right w:val="none" w:sz="0" w:space="0" w:color="auto"/>
          </w:divBdr>
        </w:div>
        <w:div w:id="1005212012">
          <w:marLeft w:val="0"/>
          <w:marRight w:val="0"/>
          <w:marTop w:val="0"/>
          <w:marBottom w:val="0"/>
          <w:divBdr>
            <w:top w:val="none" w:sz="0" w:space="0" w:color="auto"/>
            <w:left w:val="none" w:sz="0" w:space="0" w:color="auto"/>
            <w:bottom w:val="none" w:sz="0" w:space="0" w:color="auto"/>
            <w:right w:val="none" w:sz="0" w:space="0" w:color="auto"/>
          </w:divBdr>
        </w:div>
        <w:div w:id="827592700">
          <w:marLeft w:val="0"/>
          <w:marRight w:val="0"/>
          <w:marTop w:val="0"/>
          <w:marBottom w:val="0"/>
          <w:divBdr>
            <w:top w:val="none" w:sz="0" w:space="0" w:color="auto"/>
            <w:left w:val="none" w:sz="0" w:space="0" w:color="auto"/>
            <w:bottom w:val="none" w:sz="0" w:space="0" w:color="auto"/>
            <w:right w:val="none" w:sz="0" w:space="0" w:color="auto"/>
          </w:divBdr>
        </w:div>
        <w:div w:id="1270577521">
          <w:marLeft w:val="0"/>
          <w:marRight w:val="0"/>
          <w:marTop w:val="0"/>
          <w:marBottom w:val="0"/>
          <w:divBdr>
            <w:top w:val="none" w:sz="0" w:space="0" w:color="auto"/>
            <w:left w:val="none" w:sz="0" w:space="0" w:color="auto"/>
            <w:bottom w:val="none" w:sz="0" w:space="0" w:color="auto"/>
            <w:right w:val="none" w:sz="0" w:space="0" w:color="auto"/>
          </w:divBdr>
        </w:div>
        <w:div w:id="330766757">
          <w:marLeft w:val="0"/>
          <w:marRight w:val="0"/>
          <w:marTop w:val="0"/>
          <w:marBottom w:val="0"/>
          <w:divBdr>
            <w:top w:val="none" w:sz="0" w:space="0" w:color="auto"/>
            <w:left w:val="none" w:sz="0" w:space="0" w:color="auto"/>
            <w:bottom w:val="none" w:sz="0" w:space="0" w:color="auto"/>
            <w:right w:val="none" w:sz="0" w:space="0" w:color="auto"/>
          </w:divBdr>
        </w:div>
        <w:div w:id="1759445494">
          <w:marLeft w:val="0"/>
          <w:marRight w:val="0"/>
          <w:marTop w:val="0"/>
          <w:marBottom w:val="0"/>
          <w:divBdr>
            <w:top w:val="none" w:sz="0" w:space="0" w:color="auto"/>
            <w:left w:val="none" w:sz="0" w:space="0" w:color="auto"/>
            <w:bottom w:val="none" w:sz="0" w:space="0" w:color="auto"/>
            <w:right w:val="none" w:sz="0" w:space="0" w:color="auto"/>
          </w:divBdr>
        </w:div>
        <w:div w:id="1280911392">
          <w:marLeft w:val="0"/>
          <w:marRight w:val="0"/>
          <w:marTop w:val="0"/>
          <w:marBottom w:val="0"/>
          <w:divBdr>
            <w:top w:val="none" w:sz="0" w:space="0" w:color="auto"/>
            <w:left w:val="none" w:sz="0" w:space="0" w:color="auto"/>
            <w:bottom w:val="none" w:sz="0" w:space="0" w:color="auto"/>
            <w:right w:val="none" w:sz="0" w:space="0" w:color="auto"/>
          </w:divBdr>
        </w:div>
        <w:div w:id="1886289666">
          <w:marLeft w:val="0"/>
          <w:marRight w:val="0"/>
          <w:marTop w:val="0"/>
          <w:marBottom w:val="0"/>
          <w:divBdr>
            <w:top w:val="none" w:sz="0" w:space="0" w:color="auto"/>
            <w:left w:val="none" w:sz="0" w:space="0" w:color="auto"/>
            <w:bottom w:val="none" w:sz="0" w:space="0" w:color="auto"/>
            <w:right w:val="none" w:sz="0" w:space="0" w:color="auto"/>
          </w:divBdr>
        </w:div>
        <w:div w:id="419986931">
          <w:marLeft w:val="0"/>
          <w:marRight w:val="0"/>
          <w:marTop w:val="0"/>
          <w:marBottom w:val="0"/>
          <w:divBdr>
            <w:top w:val="none" w:sz="0" w:space="0" w:color="auto"/>
            <w:left w:val="none" w:sz="0" w:space="0" w:color="auto"/>
            <w:bottom w:val="none" w:sz="0" w:space="0" w:color="auto"/>
            <w:right w:val="none" w:sz="0" w:space="0" w:color="auto"/>
          </w:divBdr>
        </w:div>
        <w:div w:id="2006586103">
          <w:marLeft w:val="0"/>
          <w:marRight w:val="0"/>
          <w:marTop w:val="0"/>
          <w:marBottom w:val="0"/>
          <w:divBdr>
            <w:top w:val="none" w:sz="0" w:space="0" w:color="auto"/>
            <w:left w:val="none" w:sz="0" w:space="0" w:color="auto"/>
            <w:bottom w:val="none" w:sz="0" w:space="0" w:color="auto"/>
            <w:right w:val="none" w:sz="0" w:space="0" w:color="auto"/>
          </w:divBdr>
        </w:div>
        <w:div w:id="286739274">
          <w:marLeft w:val="0"/>
          <w:marRight w:val="0"/>
          <w:marTop w:val="0"/>
          <w:marBottom w:val="0"/>
          <w:divBdr>
            <w:top w:val="none" w:sz="0" w:space="0" w:color="auto"/>
            <w:left w:val="none" w:sz="0" w:space="0" w:color="auto"/>
            <w:bottom w:val="none" w:sz="0" w:space="0" w:color="auto"/>
            <w:right w:val="none" w:sz="0" w:space="0" w:color="auto"/>
          </w:divBdr>
        </w:div>
      </w:divsChild>
    </w:div>
    <w:div w:id="126164416">
      <w:bodyDiv w:val="1"/>
      <w:marLeft w:val="0"/>
      <w:marRight w:val="0"/>
      <w:marTop w:val="0"/>
      <w:marBottom w:val="0"/>
      <w:divBdr>
        <w:top w:val="none" w:sz="0" w:space="0" w:color="auto"/>
        <w:left w:val="none" w:sz="0" w:space="0" w:color="auto"/>
        <w:bottom w:val="none" w:sz="0" w:space="0" w:color="auto"/>
        <w:right w:val="none" w:sz="0" w:space="0" w:color="auto"/>
      </w:divBdr>
    </w:div>
    <w:div w:id="133332884">
      <w:bodyDiv w:val="1"/>
      <w:marLeft w:val="0"/>
      <w:marRight w:val="0"/>
      <w:marTop w:val="0"/>
      <w:marBottom w:val="0"/>
      <w:divBdr>
        <w:top w:val="none" w:sz="0" w:space="0" w:color="auto"/>
        <w:left w:val="none" w:sz="0" w:space="0" w:color="auto"/>
        <w:bottom w:val="none" w:sz="0" w:space="0" w:color="auto"/>
        <w:right w:val="none" w:sz="0" w:space="0" w:color="auto"/>
      </w:divBdr>
    </w:div>
    <w:div w:id="398721673">
      <w:bodyDiv w:val="1"/>
      <w:marLeft w:val="0"/>
      <w:marRight w:val="0"/>
      <w:marTop w:val="0"/>
      <w:marBottom w:val="0"/>
      <w:divBdr>
        <w:top w:val="none" w:sz="0" w:space="0" w:color="auto"/>
        <w:left w:val="none" w:sz="0" w:space="0" w:color="auto"/>
        <w:bottom w:val="none" w:sz="0" w:space="0" w:color="auto"/>
        <w:right w:val="none" w:sz="0" w:space="0" w:color="auto"/>
      </w:divBdr>
    </w:div>
    <w:div w:id="639309436">
      <w:bodyDiv w:val="1"/>
      <w:marLeft w:val="0"/>
      <w:marRight w:val="0"/>
      <w:marTop w:val="0"/>
      <w:marBottom w:val="0"/>
      <w:divBdr>
        <w:top w:val="none" w:sz="0" w:space="0" w:color="auto"/>
        <w:left w:val="none" w:sz="0" w:space="0" w:color="auto"/>
        <w:bottom w:val="none" w:sz="0" w:space="0" w:color="auto"/>
        <w:right w:val="none" w:sz="0" w:space="0" w:color="auto"/>
      </w:divBdr>
      <w:divsChild>
        <w:div w:id="1202405339">
          <w:marLeft w:val="0"/>
          <w:marRight w:val="0"/>
          <w:marTop w:val="0"/>
          <w:marBottom w:val="0"/>
          <w:divBdr>
            <w:top w:val="none" w:sz="0" w:space="0" w:color="auto"/>
            <w:left w:val="none" w:sz="0" w:space="0" w:color="auto"/>
            <w:bottom w:val="none" w:sz="0" w:space="0" w:color="auto"/>
            <w:right w:val="none" w:sz="0" w:space="0" w:color="auto"/>
          </w:divBdr>
        </w:div>
        <w:div w:id="1565800411">
          <w:marLeft w:val="0"/>
          <w:marRight w:val="0"/>
          <w:marTop w:val="0"/>
          <w:marBottom w:val="0"/>
          <w:divBdr>
            <w:top w:val="none" w:sz="0" w:space="0" w:color="auto"/>
            <w:left w:val="none" w:sz="0" w:space="0" w:color="auto"/>
            <w:bottom w:val="none" w:sz="0" w:space="0" w:color="auto"/>
            <w:right w:val="none" w:sz="0" w:space="0" w:color="auto"/>
          </w:divBdr>
        </w:div>
        <w:div w:id="1519350513">
          <w:marLeft w:val="0"/>
          <w:marRight w:val="0"/>
          <w:marTop w:val="0"/>
          <w:marBottom w:val="0"/>
          <w:divBdr>
            <w:top w:val="none" w:sz="0" w:space="0" w:color="auto"/>
            <w:left w:val="none" w:sz="0" w:space="0" w:color="auto"/>
            <w:bottom w:val="none" w:sz="0" w:space="0" w:color="auto"/>
            <w:right w:val="none" w:sz="0" w:space="0" w:color="auto"/>
          </w:divBdr>
        </w:div>
        <w:div w:id="1157304613">
          <w:marLeft w:val="0"/>
          <w:marRight w:val="0"/>
          <w:marTop w:val="0"/>
          <w:marBottom w:val="0"/>
          <w:divBdr>
            <w:top w:val="none" w:sz="0" w:space="0" w:color="auto"/>
            <w:left w:val="none" w:sz="0" w:space="0" w:color="auto"/>
            <w:bottom w:val="none" w:sz="0" w:space="0" w:color="auto"/>
            <w:right w:val="none" w:sz="0" w:space="0" w:color="auto"/>
          </w:divBdr>
        </w:div>
        <w:div w:id="1058210103">
          <w:marLeft w:val="0"/>
          <w:marRight w:val="0"/>
          <w:marTop w:val="0"/>
          <w:marBottom w:val="0"/>
          <w:divBdr>
            <w:top w:val="none" w:sz="0" w:space="0" w:color="auto"/>
            <w:left w:val="none" w:sz="0" w:space="0" w:color="auto"/>
            <w:bottom w:val="none" w:sz="0" w:space="0" w:color="auto"/>
            <w:right w:val="none" w:sz="0" w:space="0" w:color="auto"/>
          </w:divBdr>
        </w:div>
        <w:div w:id="658077330">
          <w:marLeft w:val="0"/>
          <w:marRight w:val="0"/>
          <w:marTop w:val="0"/>
          <w:marBottom w:val="0"/>
          <w:divBdr>
            <w:top w:val="none" w:sz="0" w:space="0" w:color="auto"/>
            <w:left w:val="none" w:sz="0" w:space="0" w:color="auto"/>
            <w:bottom w:val="none" w:sz="0" w:space="0" w:color="auto"/>
            <w:right w:val="none" w:sz="0" w:space="0" w:color="auto"/>
          </w:divBdr>
        </w:div>
        <w:div w:id="1533879447">
          <w:marLeft w:val="0"/>
          <w:marRight w:val="0"/>
          <w:marTop w:val="0"/>
          <w:marBottom w:val="0"/>
          <w:divBdr>
            <w:top w:val="none" w:sz="0" w:space="0" w:color="auto"/>
            <w:left w:val="none" w:sz="0" w:space="0" w:color="auto"/>
            <w:bottom w:val="none" w:sz="0" w:space="0" w:color="auto"/>
            <w:right w:val="none" w:sz="0" w:space="0" w:color="auto"/>
          </w:divBdr>
        </w:div>
        <w:div w:id="1081947615">
          <w:marLeft w:val="0"/>
          <w:marRight w:val="0"/>
          <w:marTop w:val="0"/>
          <w:marBottom w:val="0"/>
          <w:divBdr>
            <w:top w:val="none" w:sz="0" w:space="0" w:color="auto"/>
            <w:left w:val="none" w:sz="0" w:space="0" w:color="auto"/>
            <w:bottom w:val="none" w:sz="0" w:space="0" w:color="auto"/>
            <w:right w:val="none" w:sz="0" w:space="0" w:color="auto"/>
          </w:divBdr>
        </w:div>
        <w:div w:id="920792741">
          <w:marLeft w:val="0"/>
          <w:marRight w:val="0"/>
          <w:marTop w:val="0"/>
          <w:marBottom w:val="0"/>
          <w:divBdr>
            <w:top w:val="none" w:sz="0" w:space="0" w:color="auto"/>
            <w:left w:val="none" w:sz="0" w:space="0" w:color="auto"/>
            <w:bottom w:val="none" w:sz="0" w:space="0" w:color="auto"/>
            <w:right w:val="none" w:sz="0" w:space="0" w:color="auto"/>
          </w:divBdr>
        </w:div>
        <w:div w:id="347564497">
          <w:marLeft w:val="0"/>
          <w:marRight w:val="0"/>
          <w:marTop w:val="0"/>
          <w:marBottom w:val="0"/>
          <w:divBdr>
            <w:top w:val="none" w:sz="0" w:space="0" w:color="auto"/>
            <w:left w:val="none" w:sz="0" w:space="0" w:color="auto"/>
            <w:bottom w:val="none" w:sz="0" w:space="0" w:color="auto"/>
            <w:right w:val="none" w:sz="0" w:space="0" w:color="auto"/>
          </w:divBdr>
        </w:div>
        <w:div w:id="702511682">
          <w:marLeft w:val="0"/>
          <w:marRight w:val="0"/>
          <w:marTop w:val="0"/>
          <w:marBottom w:val="0"/>
          <w:divBdr>
            <w:top w:val="none" w:sz="0" w:space="0" w:color="auto"/>
            <w:left w:val="none" w:sz="0" w:space="0" w:color="auto"/>
            <w:bottom w:val="none" w:sz="0" w:space="0" w:color="auto"/>
            <w:right w:val="none" w:sz="0" w:space="0" w:color="auto"/>
          </w:divBdr>
        </w:div>
        <w:div w:id="1450010653">
          <w:marLeft w:val="0"/>
          <w:marRight w:val="0"/>
          <w:marTop w:val="0"/>
          <w:marBottom w:val="0"/>
          <w:divBdr>
            <w:top w:val="none" w:sz="0" w:space="0" w:color="auto"/>
            <w:left w:val="none" w:sz="0" w:space="0" w:color="auto"/>
            <w:bottom w:val="none" w:sz="0" w:space="0" w:color="auto"/>
            <w:right w:val="none" w:sz="0" w:space="0" w:color="auto"/>
          </w:divBdr>
        </w:div>
        <w:div w:id="1370884024">
          <w:marLeft w:val="0"/>
          <w:marRight w:val="0"/>
          <w:marTop w:val="0"/>
          <w:marBottom w:val="0"/>
          <w:divBdr>
            <w:top w:val="none" w:sz="0" w:space="0" w:color="auto"/>
            <w:left w:val="none" w:sz="0" w:space="0" w:color="auto"/>
            <w:bottom w:val="none" w:sz="0" w:space="0" w:color="auto"/>
            <w:right w:val="none" w:sz="0" w:space="0" w:color="auto"/>
          </w:divBdr>
        </w:div>
        <w:div w:id="704256799">
          <w:marLeft w:val="0"/>
          <w:marRight w:val="0"/>
          <w:marTop w:val="0"/>
          <w:marBottom w:val="0"/>
          <w:divBdr>
            <w:top w:val="none" w:sz="0" w:space="0" w:color="auto"/>
            <w:left w:val="none" w:sz="0" w:space="0" w:color="auto"/>
            <w:bottom w:val="none" w:sz="0" w:space="0" w:color="auto"/>
            <w:right w:val="none" w:sz="0" w:space="0" w:color="auto"/>
          </w:divBdr>
        </w:div>
        <w:div w:id="213784096">
          <w:marLeft w:val="0"/>
          <w:marRight w:val="0"/>
          <w:marTop w:val="0"/>
          <w:marBottom w:val="0"/>
          <w:divBdr>
            <w:top w:val="none" w:sz="0" w:space="0" w:color="auto"/>
            <w:left w:val="none" w:sz="0" w:space="0" w:color="auto"/>
            <w:bottom w:val="none" w:sz="0" w:space="0" w:color="auto"/>
            <w:right w:val="none" w:sz="0" w:space="0" w:color="auto"/>
          </w:divBdr>
        </w:div>
        <w:div w:id="1515805019">
          <w:marLeft w:val="0"/>
          <w:marRight w:val="0"/>
          <w:marTop w:val="0"/>
          <w:marBottom w:val="0"/>
          <w:divBdr>
            <w:top w:val="none" w:sz="0" w:space="0" w:color="auto"/>
            <w:left w:val="none" w:sz="0" w:space="0" w:color="auto"/>
            <w:bottom w:val="none" w:sz="0" w:space="0" w:color="auto"/>
            <w:right w:val="none" w:sz="0" w:space="0" w:color="auto"/>
          </w:divBdr>
        </w:div>
        <w:div w:id="701051607">
          <w:marLeft w:val="0"/>
          <w:marRight w:val="0"/>
          <w:marTop w:val="0"/>
          <w:marBottom w:val="0"/>
          <w:divBdr>
            <w:top w:val="none" w:sz="0" w:space="0" w:color="auto"/>
            <w:left w:val="none" w:sz="0" w:space="0" w:color="auto"/>
            <w:bottom w:val="none" w:sz="0" w:space="0" w:color="auto"/>
            <w:right w:val="none" w:sz="0" w:space="0" w:color="auto"/>
          </w:divBdr>
        </w:div>
        <w:div w:id="2064712717">
          <w:marLeft w:val="0"/>
          <w:marRight w:val="0"/>
          <w:marTop w:val="0"/>
          <w:marBottom w:val="0"/>
          <w:divBdr>
            <w:top w:val="none" w:sz="0" w:space="0" w:color="auto"/>
            <w:left w:val="none" w:sz="0" w:space="0" w:color="auto"/>
            <w:bottom w:val="none" w:sz="0" w:space="0" w:color="auto"/>
            <w:right w:val="none" w:sz="0" w:space="0" w:color="auto"/>
          </w:divBdr>
        </w:div>
        <w:div w:id="1748383874">
          <w:marLeft w:val="0"/>
          <w:marRight w:val="0"/>
          <w:marTop w:val="0"/>
          <w:marBottom w:val="0"/>
          <w:divBdr>
            <w:top w:val="none" w:sz="0" w:space="0" w:color="auto"/>
            <w:left w:val="none" w:sz="0" w:space="0" w:color="auto"/>
            <w:bottom w:val="none" w:sz="0" w:space="0" w:color="auto"/>
            <w:right w:val="none" w:sz="0" w:space="0" w:color="auto"/>
          </w:divBdr>
        </w:div>
        <w:div w:id="1685326012">
          <w:marLeft w:val="0"/>
          <w:marRight w:val="0"/>
          <w:marTop w:val="0"/>
          <w:marBottom w:val="0"/>
          <w:divBdr>
            <w:top w:val="none" w:sz="0" w:space="0" w:color="auto"/>
            <w:left w:val="none" w:sz="0" w:space="0" w:color="auto"/>
            <w:bottom w:val="none" w:sz="0" w:space="0" w:color="auto"/>
            <w:right w:val="none" w:sz="0" w:space="0" w:color="auto"/>
          </w:divBdr>
        </w:div>
        <w:div w:id="628434930">
          <w:marLeft w:val="0"/>
          <w:marRight w:val="0"/>
          <w:marTop w:val="0"/>
          <w:marBottom w:val="0"/>
          <w:divBdr>
            <w:top w:val="none" w:sz="0" w:space="0" w:color="auto"/>
            <w:left w:val="none" w:sz="0" w:space="0" w:color="auto"/>
            <w:bottom w:val="none" w:sz="0" w:space="0" w:color="auto"/>
            <w:right w:val="none" w:sz="0" w:space="0" w:color="auto"/>
          </w:divBdr>
        </w:div>
        <w:div w:id="1967470910">
          <w:marLeft w:val="0"/>
          <w:marRight w:val="0"/>
          <w:marTop w:val="0"/>
          <w:marBottom w:val="0"/>
          <w:divBdr>
            <w:top w:val="none" w:sz="0" w:space="0" w:color="auto"/>
            <w:left w:val="none" w:sz="0" w:space="0" w:color="auto"/>
            <w:bottom w:val="none" w:sz="0" w:space="0" w:color="auto"/>
            <w:right w:val="none" w:sz="0" w:space="0" w:color="auto"/>
          </w:divBdr>
        </w:div>
        <w:div w:id="465852238">
          <w:marLeft w:val="0"/>
          <w:marRight w:val="0"/>
          <w:marTop w:val="0"/>
          <w:marBottom w:val="0"/>
          <w:divBdr>
            <w:top w:val="none" w:sz="0" w:space="0" w:color="auto"/>
            <w:left w:val="none" w:sz="0" w:space="0" w:color="auto"/>
            <w:bottom w:val="none" w:sz="0" w:space="0" w:color="auto"/>
            <w:right w:val="none" w:sz="0" w:space="0" w:color="auto"/>
          </w:divBdr>
        </w:div>
        <w:div w:id="2072969247">
          <w:marLeft w:val="0"/>
          <w:marRight w:val="0"/>
          <w:marTop w:val="0"/>
          <w:marBottom w:val="0"/>
          <w:divBdr>
            <w:top w:val="none" w:sz="0" w:space="0" w:color="auto"/>
            <w:left w:val="none" w:sz="0" w:space="0" w:color="auto"/>
            <w:bottom w:val="none" w:sz="0" w:space="0" w:color="auto"/>
            <w:right w:val="none" w:sz="0" w:space="0" w:color="auto"/>
          </w:divBdr>
        </w:div>
        <w:div w:id="579287730">
          <w:marLeft w:val="0"/>
          <w:marRight w:val="0"/>
          <w:marTop w:val="0"/>
          <w:marBottom w:val="0"/>
          <w:divBdr>
            <w:top w:val="none" w:sz="0" w:space="0" w:color="auto"/>
            <w:left w:val="none" w:sz="0" w:space="0" w:color="auto"/>
            <w:bottom w:val="none" w:sz="0" w:space="0" w:color="auto"/>
            <w:right w:val="none" w:sz="0" w:space="0" w:color="auto"/>
          </w:divBdr>
        </w:div>
        <w:div w:id="1730490793">
          <w:marLeft w:val="0"/>
          <w:marRight w:val="0"/>
          <w:marTop w:val="0"/>
          <w:marBottom w:val="0"/>
          <w:divBdr>
            <w:top w:val="none" w:sz="0" w:space="0" w:color="auto"/>
            <w:left w:val="none" w:sz="0" w:space="0" w:color="auto"/>
            <w:bottom w:val="none" w:sz="0" w:space="0" w:color="auto"/>
            <w:right w:val="none" w:sz="0" w:space="0" w:color="auto"/>
          </w:divBdr>
        </w:div>
      </w:divsChild>
    </w:div>
    <w:div w:id="663246745">
      <w:bodyDiv w:val="1"/>
      <w:marLeft w:val="0"/>
      <w:marRight w:val="0"/>
      <w:marTop w:val="0"/>
      <w:marBottom w:val="0"/>
      <w:divBdr>
        <w:top w:val="none" w:sz="0" w:space="0" w:color="auto"/>
        <w:left w:val="none" w:sz="0" w:space="0" w:color="auto"/>
        <w:bottom w:val="none" w:sz="0" w:space="0" w:color="auto"/>
        <w:right w:val="none" w:sz="0" w:space="0" w:color="auto"/>
      </w:divBdr>
    </w:div>
    <w:div w:id="746154435">
      <w:bodyDiv w:val="1"/>
      <w:marLeft w:val="0"/>
      <w:marRight w:val="0"/>
      <w:marTop w:val="0"/>
      <w:marBottom w:val="0"/>
      <w:divBdr>
        <w:top w:val="none" w:sz="0" w:space="0" w:color="auto"/>
        <w:left w:val="none" w:sz="0" w:space="0" w:color="auto"/>
        <w:bottom w:val="none" w:sz="0" w:space="0" w:color="auto"/>
        <w:right w:val="none" w:sz="0" w:space="0" w:color="auto"/>
      </w:divBdr>
    </w:div>
    <w:div w:id="881095897">
      <w:bodyDiv w:val="1"/>
      <w:marLeft w:val="0"/>
      <w:marRight w:val="0"/>
      <w:marTop w:val="0"/>
      <w:marBottom w:val="0"/>
      <w:divBdr>
        <w:top w:val="none" w:sz="0" w:space="0" w:color="auto"/>
        <w:left w:val="none" w:sz="0" w:space="0" w:color="auto"/>
        <w:bottom w:val="none" w:sz="0" w:space="0" w:color="auto"/>
        <w:right w:val="none" w:sz="0" w:space="0" w:color="auto"/>
      </w:divBdr>
    </w:div>
    <w:div w:id="956060862">
      <w:bodyDiv w:val="1"/>
      <w:marLeft w:val="0"/>
      <w:marRight w:val="0"/>
      <w:marTop w:val="0"/>
      <w:marBottom w:val="0"/>
      <w:divBdr>
        <w:top w:val="none" w:sz="0" w:space="0" w:color="auto"/>
        <w:left w:val="none" w:sz="0" w:space="0" w:color="auto"/>
        <w:bottom w:val="none" w:sz="0" w:space="0" w:color="auto"/>
        <w:right w:val="none" w:sz="0" w:space="0" w:color="auto"/>
      </w:divBdr>
    </w:div>
    <w:div w:id="1104425406">
      <w:bodyDiv w:val="1"/>
      <w:marLeft w:val="0"/>
      <w:marRight w:val="0"/>
      <w:marTop w:val="0"/>
      <w:marBottom w:val="0"/>
      <w:divBdr>
        <w:top w:val="none" w:sz="0" w:space="0" w:color="auto"/>
        <w:left w:val="none" w:sz="0" w:space="0" w:color="auto"/>
        <w:bottom w:val="none" w:sz="0" w:space="0" w:color="auto"/>
        <w:right w:val="none" w:sz="0" w:space="0" w:color="auto"/>
      </w:divBdr>
    </w:div>
    <w:div w:id="1185174847">
      <w:bodyDiv w:val="1"/>
      <w:marLeft w:val="0"/>
      <w:marRight w:val="0"/>
      <w:marTop w:val="0"/>
      <w:marBottom w:val="0"/>
      <w:divBdr>
        <w:top w:val="none" w:sz="0" w:space="0" w:color="auto"/>
        <w:left w:val="none" w:sz="0" w:space="0" w:color="auto"/>
        <w:bottom w:val="none" w:sz="0" w:space="0" w:color="auto"/>
        <w:right w:val="none" w:sz="0" w:space="0" w:color="auto"/>
      </w:divBdr>
    </w:div>
    <w:div w:id="1526018633">
      <w:bodyDiv w:val="1"/>
      <w:marLeft w:val="0"/>
      <w:marRight w:val="0"/>
      <w:marTop w:val="0"/>
      <w:marBottom w:val="0"/>
      <w:divBdr>
        <w:top w:val="none" w:sz="0" w:space="0" w:color="auto"/>
        <w:left w:val="none" w:sz="0" w:space="0" w:color="auto"/>
        <w:bottom w:val="none" w:sz="0" w:space="0" w:color="auto"/>
        <w:right w:val="none" w:sz="0" w:space="0" w:color="auto"/>
      </w:divBdr>
      <w:divsChild>
        <w:div w:id="1181238302">
          <w:marLeft w:val="0"/>
          <w:marRight w:val="0"/>
          <w:marTop w:val="0"/>
          <w:marBottom w:val="0"/>
          <w:divBdr>
            <w:top w:val="none" w:sz="0" w:space="0" w:color="auto"/>
            <w:left w:val="none" w:sz="0" w:space="0" w:color="auto"/>
            <w:bottom w:val="none" w:sz="0" w:space="0" w:color="auto"/>
            <w:right w:val="none" w:sz="0" w:space="0" w:color="auto"/>
          </w:divBdr>
        </w:div>
        <w:div w:id="1462839444">
          <w:marLeft w:val="0"/>
          <w:marRight w:val="0"/>
          <w:marTop w:val="0"/>
          <w:marBottom w:val="0"/>
          <w:divBdr>
            <w:top w:val="none" w:sz="0" w:space="0" w:color="auto"/>
            <w:left w:val="none" w:sz="0" w:space="0" w:color="auto"/>
            <w:bottom w:val="none" w:sz="0" w:space="0" w:color="auto"/>
            <w:right w:val="none" w:sz="0" w:space="0" w:color="auto"/>
          </w:divBdr>
        </w:div>
        <w:div w:id="1327172586">
          <w:marLeft w:val="0"/>
          <w:marRight w:val="0"/>
          <w:marTop w:val="0"/>
          <w:marBottom w:val="0"/>
          <w:divBdr>
            <w:top w:val="none" w:sz="0" w:space="0" w:color="auto"/>
            <w:left w:val="none" w:sz="0" w:space="0" w:color="auto"/>
            <w:bottom w:val="none" w:sz="0" w:space="0" w:color="auto"/>
            <w:right w:val="none" w:sz="0" w:space="0" w:color="auto"/>
          </w:divBdr>
        </w:div>
        <w:div w:id="302079258">
          <w:marLeft w:val="0"/>
          <w:marRight w:val="0"/>
          <w:marTop w:val="0"/>
          <w:marBottom w:val="0"/>
          <w:divBdr>
            <w:top w:val="none" w:sz="0" w:space="0" w:color="auto"/>
            <w:left w:val="none" w:sz="0" w:space="0" w:color="auto"/>
            <w:bottom w:val="none" w:sz="0" w:space="0" w:color="auto"/>
            <w:right w:val="none" w:sz="0" w:space="0" w:color="auto"/>
          </w:divBdr>
        </w:div>
        <w:div w:id="1298031616">
          <w:marLeft w:val="0"/>
          <w:marRight w:val="0"/>
          <w:marTop w:val="0"/>
          <w:marBottom w:val="0"/>
          <w:divBdr>
            <w:top w:val="none" w:sz="0" w:space="0" w:color="auto"/>
            <w:left w:val="none" w:sz="0" w:space="0" w:color="auto"/>
            <w:bottom w:val="none" w:sz="0" w:space="0" w:color="auto"/>
            <w:right w:val="none" w:sz="0" w:space="0" w:color="auto"/>
          </w:divBdr>
        </w:div>
        <w:div w:id="1895921793">
          <w:marLeft w:val="0"/>
          <w:marRight w:val="0"/>
          <w:marTop w:val="0"/>
          <w:marBottom w:val="0"/>
          <w:divBdr>
            <w:top w:val="none" w:sz="0" w:space="0" w:color="auto"/>
            <w:left w:val="none" w:sz="0" w:space="0" w:color="auto"/>
            <w:bottom w:val="none" w:sz="0" w:space="0" w:color="auto"/>
            <w:right w:val="none" w:sz="0" w:space="0" w:color="auto"/>
          </w:divBdr>
        </w:div>
        <w:div w:id="114451789">
          <w:marLeft w:val="0"/>
          <w:marRight w:val="0"/>
          <w:marTop w:val="0"/>
          <w:marBottom w:val="0"/>
          <w:divBdr>
            <w:top w:val="none" w:sz="0" w:space="0" w:color="auto"/>
            <w:left w:val="none" w:sz="0" w:space="0" w:color="auto"/>
            <w:bottom w:val="none" w:sz="0" w:space="0" w:color="auto"/>
            <w:right w:val="none" w:sz="0" w:space="0" w:color="auto"/>
          </w:divBdr>
        </w:div>
        <w:div w:id="1619485014">
          <w:marLeft w:val="0"/>
          <w:marRight w:val="0"/>
          <w:marTop w:val="0"/>
          <w:marBottom w:val="0"/>
          <w:divBdr>
            <w:top w:val="none" w:sz="0" w:space="0" w:color="auto"/>
            <w:left w:val="none" w:sz="0" w:space="0" w:color="auto"/>
            <w:bottom w:val="none" w:sz="0" w:space="0" w:color="auto"/>
            <w:right w:val="none" w:sz="0" w:space="0" w:color="auto"/>
          </w:divBdr>
        </w:div>
        <w:div w:id="1375037514">
          <w:marLeft w:val="0"/>
          <w:marRight w:val="0"/>
          <w:marTop w:val="0"/>
          <w:marBottom w:val="0"/>
          <w:divBdr>
            <w:top w:val="none" w:sz="0" w:space="0" w:color="auto"/>
            <w:left w:val="none" w:sz="0" w:space="0" w:color="auto"/>
            <w:bottom w:val="none" w:sz="0" w:space="0" w:color="auto"/>
            <w:right w:val="none" w:sz="0" w:space="0" w:color="auto"/>
          </w:divBdr>
        </w:div>
        <w:div w:id="160700779">
          <w:marLeft w:val="0"/>
          <w:marRight w:val="0"/>
          <w:marTop w:val="0"/>
          <w:marBottom w:val="0"/>
          <w:divBdr>
            <w:top w:val="none" w:sz="0" w:space="0" w:color="auto"/>
            <w:left w:val="none" w:sz="0" w:space="0" w:color="auto"/>
            <w:bottom w:val="none" w:sz="0" w:space="0" w:color="auto"/>
            <w:right w:val="none" w:sz="0" w:space="0" w:color="auto"/>
          </w:divBdr>
        </w:div>
        <w:div w:id="1022319954">
          <w:marLeft w:val="0"/>
          <w:marRight w:val="0"/>
          <w:marTop w:val="0"/>
          <w:marBottom w:val="0"/>
          <w:divBdr>
            <w:top w:val="none" w:sz="0" w:space="0" w:color="auto"/>
            <w:left w:val="none" w:sz="0" w:space="0" w:color="auto"/>
            <w:bottom w:val="none" w:sz="0" w:space="0" w:color="auto"/>
            <w:right w:val="none" w:sz="0" w:space="0" w:color="auto"/>
          </w:divBdr>
        </w:div>
        <w:div w:id="1223298493">
          <w:marLeft w:val="0"/>
          <w:marRight w:val="0"/>
          <w:marTop w:val="0"/>
          <w:marBottom w:val="0"/>
          <w:divBdr>
            <w:top w:val="none" w:sz="0" w:space="0" w:color="auto"/>
            <w:left w:val="none" w:sz="0" w:space="0" w:color="auto"/>
            <w:bottom w:val="none" w:sz="0" w:space="0" w:color="auto"/>
            <w:right w:val="none" w:sz="0" w:space="0" w:color="auto"/>
          </w:divBdr>
        </w:div>
        <w:div w:id="179206548">
          <w:marLeft w:val="0"/>
          <w:marRight w:val="0"/>
          <w:marTop w:val="0"/>
          <w:marBottom w:val="0"/>
          <w:divBdr>
            <w:top w:val="none" w:sz="0" w:space="0" w:color="auto"/>
            <w:left w:val="none" w:sz="0" w:space="0" w:color="auto"/>
            <w:bottom w:val="none" w:sz="0" w:space="0" w:color="auto"/>
            <w:right w:val="none" w:sz="0" w:space="0" w:color="auto"/>
          </w:divBdr>
        </w:div>
        <w:div w:id="1276060019">
          <w:marLeft w:val="0"/>
          <w:marRight w:val="0"/>
          <w:marTop w:val="0"/>
          <w:marBottom w:val="0"/>
          <w:divBdr>
            <w:top w:val="none" w:sz="0" w:space="0" w:color="auto"/>
            <w:left w:val="none" w:sz="0" w:space="0" w:color="auto"/>
            <w:bottom w:val="none" w:sz="0" w:space="0" w:color="auto"/>
            <w:right w:val="none" w:sz="0" w:space="0" w:color="auto"/>
          </w:divBdr>
        </w:div>
        <w:div w:id="973410693">
          <w:marLeft w:val="0"/>
          <w:marRight w:val="0"/>
          <w:marTop w:val="0"/>
          <w:marBottom w:val="0"/>
          <w:divBdr>
            <w:top w:val="none" w:sz="0" w:space="0" w:color="auto"/>
            <w:left w:val="none" w:sz="0" w:space="0" w:color="auto"/>
            <w:bottom w:val="none" w:sz="0" w:space="0" w:color="auto"/>
            <w:right w:val="none" w:sz="0" w:space="0" w:color="auto"/>
          </w:divBdr>
        </w:div>
        <w:div w:id="744693452">
          <w:marLeft w:val="0"/>
          <w:marRight w:val="0"/>
          <w:marTop w:val="0"/>
          <w:marBottom w:val="0"/>
          <w:divBdr>
            <w:top w:val="none" w:sz="0" w:space="0" w:color="auto"/>
            <w:left w:val="none" w:sz="0" w:space="0" w:color="auto"/>
            <w:bottom w:val="none" w:sz="0" w:space="0" w:color="auto"/>
            <w:right w:val="none" w:sz="0" w:space="0" w:color="auto"/>
          </w:divBdr>
        </w:div>
        <w:div w:id="428425496">
          <w:marLeft w:val="0"/>
          <w:marRight w:val="0"/>
          <w:marTop w:val="0"/>
          <w:marBottom w:val="0"/>
          <w:divBdr>
            <w:top w:val="none" w:sz="0" w:space="0" w:color="auto"/>
            <w:left w:val="none" w:sz="0" w:space="0" w:color="auto"/>
            <w:bottom w:val="none" w:sz="0" w:space="0" w:color="auto"/>
            <w:right w:val="none" w:sz="0" w:space="0" w:color="auto"/>
          </w:divBdr>
        </w:div>
        <w:div w:id="1352680967">
          <w:marLeft w:val="0"/>
          <w:marRight w:val="0"/>
          <w:marTop w:val="0"/>
          <w:marBottom w:val="0"/>
          <w:divBdr>
            <w:top w:val="none" w:sz="0" w:space="0" w:color="auto"/>
            <w:left w:val="none" w:sz="0" w:space="0" w:color="auto"/>
            <w:bottom w:val="none" w:sz="0" w:space="0" w:color="auto"/>
            <w:right w:val="none" w:sz="0" w:space="0" w:color="auto"/>
          </w:divBdr>
        </w:div>
        <w:div w:id="601454470">
          <w:marLeft w:val="0"/>
          <w:marRight w:val="0"/>
          <w:marTop w:val="0"/>
          <w:marBottom w:val="0"/>
          <w:divBdr>
            <w:top w:val="none" w:sz="0" w:space="0" w:color="auto"/>
            <w:left w:val="none" w:sz="0" w:space="0" w:color="auto"/>
            <w:bottom w:val="none" w:sz="0" w:space="0" w:color="auto"/>
            <w:right w:val="none" w:sz="0" w:space="0" w:color="auto"/>
          </w:divBdr>
        </w:div>
        <w:div w:id="1862933943">
          <w:marLeft w:val="0"/>
          <w:marRight w:val="0"/>
          <w:marTop w:val="0"/>
          <w:marBottom w:val="0"/>
          <w:divBdr>
            <w:top w:val="none" w:sz="0" w:space="0" w:color="auto"/>
            <w:left w:val="none" w:sz="0" w:space="0" w:color="auto"/>
            <w:bottom w:val="none" w:sz="0" w:space="0" w:color="auto"/>
            <w:right w:val="none" w:sz="0" w:space="0" w:color="auto"/>
          </w:divBdr>
        </w:div>
        <w:div w:id="2137794695">
          <w:marLeft w:val="0"/>
          <w:marRight w:val="0"/>
          <w:marTop w:val="0"/>
          <w:marBottom w:val="0"/>
          <w:divBdr>
            <w:top w:val="none" w:sz="0" w:space="0" w:color="auto"/>
            <w:left w:val="none" w:sz="0" w:space="0" w:color="auto"/>
            <w:bottom w:val="none" w:sz="0" w:space="0" w:color="auto"/>
            <w:right w:val="none" w:sz="0" w:space="0" w:color="auto"/>
          </w:divBdr>
        </w:div>
        <w:div w:id="1776099839">
          <w:marLeft w:val="0"/>
          <w:marRight w:val="0"/>
          <w:marTop w:val="0"/>
          <w:marBottom w:val="0"/>
          <w:divBdr>
            <w:top w:val="none" w:sz="0" w:space="0" w:color="auto"/>
            <w:left w:val="none" w:sz="0" w:space="0" w:color="auto"/>
            <w:bottom w:val="none" w:sz="0" w:space="0" w:color="auto"/>
            <w:right w:val="none" w:sz="0" w:space="0" w:color="auto"/>
          </w:divBdr>
        </w:div>
        <w:div w:id="1413353682">
          <w:marLeft w:val="0"/>
          <w:marRight w:val="0"/>
          <w:marTop w:val="0"/>
          <w:marBottom w:val="0"/>
          <w:divBdr>
            <w:top w:val="none" w:sz="0" w:space="0" w:color="auto"/>
            <w:left w:val="none" w:sz="0" w:space="0" w:color="auto"/>
            <w:bottom w:val="none" w:sz="0" w:space="0" w:color="auto"/>
            <w:right w:val="none" w:sz="0" w:space="0" w:color="auto"/>
          </w:divBdr>
        </w:div>
        <w:div w:id="1172260500">
          <w:marLeft w:val="0"/>
          <w:marRight w:val="0"/>
          <w:marTop w:val="0"/>
          <w:marBottom w:val="0"/>
          <w:divBdr>
            <w:top w:val="none" w:sz="0" w:space="0" w:color="auto"/>
            <w:left w:val="none" w:sz="0" w:space="0" w:color="auto"/>
            <w:bottom w:val="none" w:sz="0" w:space="0" w:color="auto"/>
            <w:right w:val="none" w:sz="0" w:space="0" w:color="auto"/>
          </w:divBdr>
        </w:div>
        <w:div w:id="844827608">
          <w:marLeft w:val="0"/>
          <w:marRight w:val="0"/>
          <w:marTop w:val="0"/>
          <w:marBottom w:val="0"/>
          <w:divBdr>
            <w:top w:val="none" w:sz="0" w:space="0" w:color="auto"/>
            <w:left w:val="none" w:sz="0" w:space="0" w:color="auto"/>
            <w:bottom w:val="none" w:sz="0" w:space="0" w:color="auto"/>
            <w:right w:val="none" w:sz="0" w:space="0" w:color="auto"/>
          </w:divBdr>
        </w:div>
        <w:div w:id="1598366686">
          <w:marLeft w:val="0"/>
          <w:marRight w:val="0"/>
          <w:marTop w:val="0"/>
          <w:marBottom w:val="0"/>
          <w:divBdr>
            <w:top w:val="none" w:sz="0" w:space="0" w:color="auto"/>
            <w:left w:val="none" w:sz="0" w:space="0" w:color="auto"/>
            <w:bottom w:val="none" w:sz="0" w:space="0" w:color="auto"/>
            <w:right w:val="none" w:sz="0" w:space="0" w:color="auto"/>
          </w:divBdr>
        </w:div>
        <w:div w:id="2105612433">
          <w:marLeft w:val="0"/>
          <w:marRight w:val="0"/>
          <w:marTop w:val="0"/>
          <w:marBottom w:val="0"/>
          <w:divBdr>
            <w:top w:val="none" w:sz="0" w:space="0" w:color="auto"/>
            <w:left w:val="none" w:sz="0" w:space="0" w:color="auto"/>
            <w:bottom w:val="none" w:sz="0" w:space="0" w:color="auto"/>
            <w:right w:val="none" w:sz="0" w:space="0" w:color="auto"/>
          </w:divBdr>
        </w:div>
        <w:div w:id="338968848">
          <w:marLeft w:val="0"/>
          <w:marRight w:val="0"/>
          <w:marTop w:val="0"/>
          <w:marBottom w:val="0"/>
          <w:divBdr>
            <w:top w:val="none" w:sz="0" w:space="0" w:color="auto"/>
            <w:left w:val="none" w:sz="0" w:space="0" w:color="auto"/>
            <w:bottom w:val="none" w:sz="0" w:space="0" w:color="auto"/>
            <w:right w:val="none" w:sz="0" w:space="0" w:color="auto"/>
          </w:divBdr>
        </w:div>
        <w:div w:id="740640289">
          <w:marLeft w:val="0"/>
          <w:marRight w:val="0"/>
          <w:marTop w:val="0"/>
          <w:marBottom w:val="0"/>
          <w:divBdr>
            <w:top w:val="none" w:sz="0" w:space="0" w:color="auto"/>
            <w:left w:val="none" w:sz="0" w:space="0" w:color="auto"/>
            <w:bottom w:val="none" w:sz="0" w:space="0" w:color="auto"/>
            <w:right w:val="none" w:sz="0" w:space="0" w:color="auto"/>
          </w:divBdr>
        </w:div>
        <w:div w:id="2077506812">
          <w:marLeft w:val="0"/>
          <w:marRight w:val="0"/>
          <w:marTop w:val="0"/>
          <w:marBottom w:val="0"/>
          <w:divBdr>
            <w:top w:val="none" w:sz="0" w:space="0" w:color="auto"/>
            <w:left w:val="none" w:sz="0" w:space="0" w:color="auto"/>
            <w:bottom w:val="none" w:sz="0" w:space="0" w:color="auto"/>
            <w:right w:val="none" w:sz="0" w:space="0" w:color="auto"/>
          </w:divBdr>
        </w:div>
        <w:div w:id="647704710">
          <w:marLeft w:val="0"/>
          <w:marRight w:val="0"/>
          <w:marTop w:val="0"/>
          <w:marBottom w:val="0"/>
          <w:divBdr>
            <w:top w:val="none" w:sz="0" w:space="0" w:color="auto"/>
            <w:left w:val="none" w:sz="0" w:space="0" w:color="auto"/>
            <w:bottom w:val="none" w:sz="0" w:space="0" w:color="auto"/>
            <w:right w:val="none" w:sz="0" w:space="0" w:color="auto"/>
          </w:divBdr>
        </w:div>
        <w:div w:id="202720183">
          <w:marLeft w:val="0"/>
          <w:marRight w:val="0"/>
          <w:marTop w:val="0"/>
          <w:marBottom w:val="0"/>
          <w:divBdr>
            <w:top w:val="none" w:sz="0" w:space="0" w:color="auto"/>
            <w:left w:val="none" w:sz="0" w:space="0" w:color="auto"/>
            <w:bottom w:val="none" w:sz="0" w:space="0" w:color="auto"/>
            <w:right w:val="none" w:sz="0" w:space="0" w:color="auto"/>
          </w:divBdr>
        </w:div>
        <w:div w:id="1497838737">
          <w:marLeft w:val="0"/>
          <w:marRight w:val="0"/>
          <w:marTop w:val="0"/>
          <w:marBottom w:val="0"/>
          <w:divBdr>
            <w:top w:val="none" w:sz="0" w:space="0" w:color="auto"/>
            <w:left w:val="none" w:sz="0" w:space="0" w:color="auto"/>
            <w:bottom w:val="none" w:sz="0" w:space="0" w:color="auto"/>
            <w:right w:val="none" w:sz="0" w:space="0" w:color="auto"/>
          </w:divBdr>
        </w:div>
        <w:div w:id="713820203">
          <w:marLeft w:val="0"/>
          <w:marRight w:val="0"/>
          <w:marTop w:val="0"/>
          <w:marBottom w:val="0"/>
          <w:divBdr>
            <w:top w:val="none" w:sz="0" w:space="0" w:color="auto"/>
            <w:left w:val="none" w:sz="0" w:space="0" w:color="auto"/>
            <w:bottom w:val="none" w:sz="0" w:space="0" w:color="auto"/>
            <w:right w:val="none" w:sz="0" w:space="0" w:color="auto"/>
          </w:divBdr>
        </w:div>
        <w:div w:id="1577396624">
          <w:marLeft w:val="0"/>
          <w:marRight w:val="0"/>
          <w:marTop w:val="0"/>
          <w:marBottom w:val="0"/>
          <w:divBdr>
            <w:top w:val="none" w:sz="0" w:space="0" w:color="auto"/>
            <w:left w:val="none" w:sz="0" w:space="0" w:color="auto"/>
            <w:bottom w:val="none" w:sz="0" w:space="0" w:color="auto"/>
            <w:right w:val="none" w:sz="0" w:space="0" w:color="auto"/>
          </w:divBdr>
        </w:div>
        <w:div w:id="2057120959">
          <w:marLeft w:val="0"/>
          <w:marRight w:val="0"/>
          <w:marTop w:val="0"/>
          <w:marBottom w:val="0"/>
          <w:divBdr>
            <w:top w:val="none" w:sz="0" w:space="0" w:color="auto"/>
            <w:left w:val="none" w:sz="0" w:space="0" w:color="auto"/>
            <w:bottom w:val="none" w:sz="0" w:space="0" w:color="auto"/>
            <w:right w:val="none" w:sz="0" w:space="0" w:color="auto"/>
          </w:divBdr>
        </w:div>
        <w:div w:id="961421044">
          <w:marLeft w:val="0"/>
          <w:marRight w:val="0"/>
          <w:marTop w:val="0"/>
          <w:marBottom w:val="0"/>
          <w:divBdr>
            <w:top w:val="none" w:sz="0" w:space="0" w:color="auto"/>
            <w:left w:val="none" w:sz="0" w:space="0" w:color="auto"/>
            <w:bottom w:val="none" w:sz="0" w:space="0" w:color="auto"/>
            <w:right w:val="none" w:sz="0" w:space="0" w:color="auto"/>
          </w:divBdr>
        </w:div>
        <w:div w:id="2030523291">
          <w:marLeft w:val="0"/>
          <w:marRight w:val="0"/>
          <w:marTop w:val="0"/>
          <w:marBottom w:val="0"/>
          <w:divBdr>
            <w:top w:val="none" w:sz="0" w:space="0" w:color="auto"/>
            <w:left w:val="none" w:sz="0" w:space="0" w:color="auto"/>
            <w:bottom w:val="none" w:sz="0" w:space="0" w:color="auto"/>
            <w:right w:val="none" w:sz="0" w:space="0" w:color="auto"/>
          </w:divBdr>
        </w:div>
        <w:div w:id="1972008058">
          <w:marLeft w:val="0"/>
          <w:marRight w:val="0"/>
          <w:marTop w:val="0"/>
          <w:marBottom w:val="0"/>
          <w:divBdr>
            <w:top w:val="none" w:sz="0" w:space="0" w:color="auto"/>
            <w:left w:val="none" w:sz="0" w:space="0" w:color="auto"/>
            <w:bottom w:val="none" w:sz="0" w:space="0" w:color="auto"/>
            <w:right w:val="none" w:sz="0" w:space="0" w:color="auto"/>
          </w:divBdr>
        </w:div>
        <w:div w:id="637076292">
          <w:marLeft w:val="0"/>
          <w:marRight w:val="0"/>
          <w:marTop w:val="0"/>
          <w:marBottom w:val="0"/>
          <w:divBdr>
            <w:top w:val="none" w:sz="0" w:space="0" w:color="auto"/>
            <w:left w:val="none" w:sz="0" w:space="0" w:color="auto"/>
            <w:bottom w:val="none" w:sz="0" w:space="0" w:color="auto"/>
            <w:right w:val="none" w:sz="0" w:space="0" w:color="auto"/>
          </w:divBdr>
        </w:div>
        <w:div w:id="1284919204">
          <w:marLeft w:val="0"/>
          <w:marRight w:val="0"/>
          <w:marTop w:val="0"/>
          <w:marBottom w:val="0"/>
          <w:divBdr>
            <w:top w:val="none" w:sz="0" w:space="0" w:color="auto"/>
            <w:left w:val="none" w:sz="0" w:space="0" w:color="auto"/>
            <w:bottom w:val="none" w:sz="0" w:space="0" w:color="auto"/>
            <w:right w:val="none" w:sz="0" w:space="0" w:color="auto"/>
          </w:divBdr>
        </w:div>
        <w:div w:id="1899899504">
          <w:marLeft w:val="0"/>
          <w:marRight w:val="0"/>
          <w:marTop w:val="0"/>
          <w:marBottom w:val="0"/>
          <w:divBdr>
            <w:top w:val="none" w:sz="0" w:space="0" w:color="auto"/>
            <w:left w:val="none" w:sz="0" w:space="0" w:color="auto"/>
            <w:bottom w:val="none" w:sz="0" w:space="0" w:color="auto"/>
            <w:right w:val="none" w:sz="0" w:space="0" w:color="auto"/>
          </w:divBdr>
        </w:div>
        <w:div w:id="502012415">
          <w:marLeft w:val="0"/>
          <w:marRight w:val="0"/>
          <w:marTop w:val="0"/>
          <w:marBottom w:val="0"/>
          <w:divBdr>
            <w:top w:val="none" w:sz="0" w:space="0" w:color="auto"/>
            <w:left w:val="none" w:sz="0" w:space="0" w:color="auto"/>
            <w:bottom w:val="none" w:sz="0" w:space="0" w:color="auto"/>
            <w:right w:val="none" w:sz="0" w:space="0" w:color="auto"/>
          </w:divBdr>
        </w:div>
        <w:div w:id="1233851492">
          <w:marLeft w:val="0"/>
          <w:marRight w:val="0"/>
          <w:marTop w:val="0"/>
          <w:marBottom w:val="0"/>
          <w:divBdr>
            <w:top w:val="none" w:sz="0" w:space="0" w:color="auto"/>
            <w:left w:val="none" w:sz="0" w:space="0" w:color="auto"/>
            <w:bottom w:val="none" w:sz="0" w:space="0" w:color="auto"/>
            <w:right w:val="none" w:sz="0" w:space="0" w:color="auto"/>
          </w:divBdr>
        </w:div>
        <w:div w:id="1263537330">
          <w:marLeft w:val="0"/>
          <w:marRight w:val="0"/>
          <w:marTop w:val="0"/>
          <w:marBottom w:val="0"/>
          <w:divBdr>
            <w:top w:val="none" w:sz="0" w:space="0" w:color="auto"/>
            <w:left w:val="none" w:sz="0" w:space="0" w:color="auto"/>
            <w:bottom w:val="none" w:sz="0" w:space="0" w:color="auto"/>
            <w:right w:val="none" w:sz="0" w:space="0" w:color="auto"/>
          </w:divBdr>
        </w:div>
        <w:div w:id="419567932">
          <w:marLeft w:val="0"/>
          <w:marRight w:val="0"/>
          <w:marTop w:val="0"/>
          <w:marBottom w:val="0"/>
          <w:divBdr>
            <w:top w:val="none" w:sz="0" w:space="0" w:color="auto"/>
            <w:left w:val="none" w:sz="0" w:space="0" w:color="auto"/>
            <w:bottom w:val="none" w:sz="0" w:space="0" w:color="auto"/>
            <w:right w:val="none" w:sz="0" w:space="0" w:color="auto"/>
          </w:divBdr>
        </w:div>
        <w:div w:id="470439561">
          <w:marLeft w:val="0"/>
          <w:marRight w:val="0"/>
          <w:marTop w:val="0"/>
          <w:marBottom w:val="0"/>
          <w:divBdr>
            <w:top w:val="none" w:sz="0" w:space="0" w:color="auto"/>
            <w:left w:val="none" w:sz="0" w:space="0" w:color="auto"/>
            <w:bottom w:val="none" w:sz="0" w:space="0" w:color="auto"/>
            <w:right w:val="none" w:sz="0" w:space="0" w:color="auto"/>
          </w:divBdr>
        </w:div>
        <w:div w:id="1439183827">
          <w:marLeft w:val="0"/>
          <w:marRight w:val="0"/>
          <w:marTop w:val="0"/>
          <w:marBottom w:val="0"/>
          <w:divBdr>
            <w:top w:val="none" w:sz="0" w:space="0" w:color="auto"/>
            <w:left w:val="none" w:sz="0" w:space="0" w:color="auto"/>
            <w:bottom w:val="none" w:sz="0" w:space="0" w:color="auto"/>
            <w:right w:val="none" w:sz="0" w:space="0" w:color="auto"/>
          </w:divBdr>
        </w:div>
        <w:div w:id="1205172511">
          <w:marLeft w:val="0"/>
          <w:marRight w:val="0"/>
          <w:marTop w:val="0"/>
          <w:marBottom w:val="0"/>
          <w:divBdr>
            <w:top w:val="none" w:sz="0" w:space="0" w:color="auto"/>
            <w:left w:val="none" w:sz="0" w:space="0" w:color="auto"/>
            <w:bottom w:val="none" w:sz="0" w:space="0" w:color="auto"/>
            <w:right w:val="none" w:sz="0" w:space="0" w:color="auto"/>
          </w:divBdr>
        </w:div>
        <w:div w:id="1142580181">
          <w:marLeft w:val="0"/>
          <w:marRight w:val="0"/>
          <w:marTop w:val="0"/>
          <w:marBottom w:val="0"/>
          <w:divBdr>
            <w:top w:val="none" w:sz="0" w:space="0" w:color="auto"/>
            <w:left w:val="none" w:sz="0" w:space="0" w:color="auto"/>
            <w:bottom w:val="none" w:sz="0" w:space="0" w:color="auto"/>
            <w:right w:val="none" w:sz="0" w:space="0" w:color="auto"/>
          </w:divBdr>
        </w:div>
        <w:div w:id="31003159">
          <w:marLeft w:val="0"/>
          <w:marRight w:val="0"/>
          <w:marTop w:val="0"/>
          <w:marBottom w:val="0"/>
          <w:divBdr>
            <w:top w:val="none" w:sz="0" w:space="0" w:color="auto"/>
            <w:left w:val="none" w:sz="0" w:space="0" w:color="auto"/>
            <w:bottom w:val="none" w:sz="0" w:space="0" w:color="auto"/>
            <w:right w:val="none" w:sz="0" w:space="0" w:color="auto"/>
          </w:divBdr>
        </w:div>
        <w:div w:id="349572987">
          <w:marLeft w:val="0"/>
          <w:marRight w:val="0"/>
          <w:marTop w:val="0"/>
          <w:marBottom w:val="0"/>
          <w:divBdr>
            <w:top w:val="none" w:sz="0" w:space="0" w:color="auto"/>
            <w:left w:val="none" w:sz="0" w:space="0" w:color="auto"/>
            <w:bottom w:val="none" w:sz="0" w:space="0" w:color="auto"/>
            <w:right w:val="none" w:sz="0" w:space="0" w:color="auto"/>
          </w:divBdr>
        </w:div>
        <w:div w:id="1546914999">
          <w:marLeft w:val="0"/>
          <w:marRight w:val="0"/>
          <w:marTop w:val="0"/>
          <w:marBottom w:val="0"/>
          <w:divBdr>
            <w:top w:val="none" w:sz="0" w:space="0" w:color="auto"/>
            <w:left w:val="none" w:sz="0" w:space="0" w:color="auto"/>
            <w:bottom w:val="none" w:sz="0" w:space="0" w:color="auto"/>
            <w:right w:val="none" w:sz="0" w:space="0" w:color="auto"/>
          </w:divBdr>
        </w:div>
        <w:div w:id="1706900966">
          <w:marLeft w:val="0"/>
          <w:marRight w:val="0"/>
          <w:marTop w:val="0"/>
          <w:marBottom w:val="0"/>
          <w:divBdr>
            <w:top w:val="none" w:sz="0" w:space="0" w:color="auto"/>
            <w:left w:val="none" w:sz="0" w:space="0" w:color="auto"/>
            <w:bottom w:val="none" w:sz="0" w:space="0" w:color="auto"/>
            <w:right w:val="none" w:sz="0" w:space="0" w:color="auto"/>
          </w:divBdr>
        </w:div>
        <w:div w:id="853497787">
          <w:marLeft w:val="0"/>
          <w:marRight w:val="0"/>
          <w:marTop w:val="0"/>
          <w:marBottom w:val="0"/>
          <w:divBdr>
            <w:top w:val="none" w:sz="0" w:space="0" w:color="auto"/>
            <w:left w:val="none" w:sz="0" w:space="0" w:color="auto"/>
            <w:bottom w:val="none" w:sz="0" w:space="0" w:color="auto"/>
            <w:right w:val="none" w:sz="0" w:space="0" w:color="auto"/>
          </w:divBdr>
        </w:div>
        <w:div w:id="1426997346">
          <w:marLeft w:val="0"/>
          <w:marRight w:val="0"/>
          <w:marTop w:val="0"/>
          <w:marBottom w:val="0"/>
          <w:divBdr>
            <w:top w:val="none" w:sz="0" w:space="0" w:color="auto"/>
            <w:left w:val="none" w:sz="0" w:space="0" w:color="auto"/>
            <w:bottom w:val="none" w:sz="0" w:space="0" w:color="auto"/>
            <w:right w:val="none" w:sz="0" w:space="0" w:color="auto"/>
          </w:divBdr>
        </w:div>
        <w:div w:id="487064503">
          <w:marLeft w:val="0"/>
          <w:marRight w:val="0"/>
          <w:marTop w:val="0"/>
          <w:marBottom w:val="0"/>
          <w:divBdr>
            <w:top w:val="none" w:sz="0" w:space="0" w:color="auto"/>
            <w:left w:val="none" w:sz="0" w:space="0" w:color="auto"/>
            <w:bottom w:val="none" w:sz="0" w:space="0" w:color="auto"/>
            <w:right w:val="none" w:sz="0" w:space="0" w:color="auto"/>
          </w:divBdr>
        </w:div>
        <w:div w:id="377828160">
          <w:marLeft w:val="0"/>
          <w:marRight w:val="0"/>
          <w:marTop w:val="0"/>
          <w:marBottom w:val="0"/>
          <w:divBdr>
            <w:top w:val="none" w:sz="0" w:space="0" w:color="auto"/>
            <w:left w:val="none" w:sz="0" w:space="0" w:color="auto"/>
            <w:bottom w:val="none" w:sz="0" w:space="0" w:color="auto"/>
            <w:right w:val="none" w:sz="0" w:space="0" w:color="auto"/>
          </w:divBdr>
        </w:div>
        <w:div w:id="578372712">
          <w:marLeft w:val="0"/>
          <w:marRight w:val="0"/>
          <w:marTop w:val="0"/>
          <w:marBottom w:val="0"/>
          <w:divBdr>
            <w:top w:val="none" w:sz="0" w:space="0" w:color="auto"/>
            <w:left w:val="none" w:sz="0" w:space="0" w:color="auto"/>
            <w:bottom w:val="none" w:sz="0" w:space="0" w:color="auto"/>
            <w:right w:val="none" w:sz="0" w:space="0" w:color="auto"/>
          </w:divBdr>
        </w:div>
        <w:div w:id="1554542847">
          <w:marLeft w:val="0"/>
          <w:marRight w:val="0"/>
          <w:marTop w:val="0"/>
          <w:marBottom w:val="0"/>
          <w:divBdr>
            <w:top w:val="none" w:sz="0" w:space="0" w:color="auto"/>
            <w:left w:val="none" w:sz="0" w:space="0" w:color="auto"/>
            <w:bottom w:val="none" w:sz="0" w:space="0" w:color="auto"/>
            <w:right w:val="none" w:sz="0" w:space="0" w:color="auto"/>
          </w:divBdr>
        </w:div>
        <w:div w:id="434054104">
          <w:marLeft w:val="0"/>
          <w:marRight w:val="0"/>
          <w:marTop w:val="0"/>
          <w:marBottom w:val="0"/>
          <w:divBdr>
            <w:top w:val="none" w:sz="0" w:space="0" w:color="auto"/>
            <w:left w:val="none" w:sz="0" w:space="0" w:color="auto"/>
            <w:bottom w:val="none" w:sz="0" w:space="0" w:color="auto"/>
            <w:right w:val="none" w:sz="0" w:space="0" w:color="auto"/>
          </w:divBdr>
        </w:div>
        <w:div w:id="544413044">
          <w:marLeft w:val="0"/>
          <w:marRight w:val="0"/>
          <w:marTop w:val="0"/>
          <w:marBottom w:val="0"/>
          <w:divBdr>
            <w:top w:val="none" w:sz="0" w:space="0" w:color="auto"/>
            <w:left w:val="none" w:sz="0" w:space="0" w:color="auto"/>
            <w:bottom w:val="none" w:sz="0" w:space="0" w:color="auto"/>
            <w:right w:val="none" w:sz="0" w:space="0" w:color="auto"/>
          </w:divBdr>
        </w:div>
        <w:div w:id="573900805">
          <w:marLeft w:val="0"/>
          <w:marRight w:val="0"/>
          <w:marTop w:val="0"/>
          <w:marBottom w:val="0"/>
          <w:divBdr>
            <w:top w:val="none" w:sz="0" w:space="0" w:color="auto"/>
            <w:left w:val="none" w:sz="0" w:space="0" w:color="auto"/>
            <w:bottom w:val="none" w:sz="0" w:space="0" w:color="auto"/>
            <w:right w:val="none" w:sz="0" w:space="0" w:color="auto"/>
          </w:divBdr>
        </w:div>
        <w:div w:id="895167340">
          <w:marLeft w:val="0"/>
          <w:marRight w:val="0"/>
          <w:marTop w:val="0"/>
          <w:marBottom w:val="0"/>
          <w:divBdr>
            <w:top w:val="none" w:sz="0" w:space="0" w:color="auto"/>
            <w:left w:val="none" w:sz="0" w:space="0" w:color="auto"/>
            <w:bottom w:val="none" w:sz="0" w:space="0" w:color="auto"/>
            <w:right w:val="none" w:sz="0" w:space="0" w:color="auto"/>
          </w:divBdr>
        </w:div>
        <w:div w:id="1420105316">
          <w:marLeft w:val="0"/>
          <w:marRight w:val="0"/>
          <w:marTop w:val="0"/>
          <w:marBottom w:val="0"/>
          <w:divBdr>
            <w:top w:val="none" w:sz="0" w:space="0" w:color="auto"/>
            <w:left w:val="none" w:sz="0" w:space="0" w:color="auto"/>
            <w:bottom w:val="none" w:sz="0" w:space="0" w:color="auto"/>
            <w:right w:val="none" w:sz="0" w:space="0" w:color="auto"/>
          </w:divBdr>
        </w:div>
        <w:div w:id="2110159858">
          <w:marLeft w:val="0"/>
          <w:marRight w:val="0"/>
          <w:marTop w:val="0"/>
          <w:marBottom w:val="0"/>
          <w:divBdr>
            <w:top w:val="none" w:sz="0" w:space="0" w:color="auto"/>
            <w:left w:val="none" w:sz="0" w:space="0" w:color="auto"/>
            <w:bottom w:val="none" w:sz="0" w:space="0" w:color="auto"/>
            <w:right w:val="none" w:sz="0" w:space="0" w:color="auto"/>
          </w:divBdr>
        </w:div>
        <w:div w:id="562371471">
          <w:marLeft w:val="0"/>
          <w:marRight w:val="0"/>
          <w:marTop w:val="0"/>
          <w:marBottom w:val="0"/>
          <w:divBdr>
            <w:top w:val="none" w:sz="0" w:space="0" w:color="auto"/>
            <w:left w:val="none" w:sz="0" w:space="0" w:color="auto"/>
            <w:bottom w:val="none" w:sz="0" w:space="0" w:color="auto"/>
            <w:right w:val="none" w:sz="0" w:space="0" w:color="auto"/>
          </w:divBdr>
        </w:div>
      </w:divsChild>
    </w:div>
    <w:div w:id="2039817081">
      <w:bodyDiv w:val="1"/>
      <w:marLeft w:val="0"/>
      <w:marRight w:val="0"/>
      <w:marTop w:val="0"/>
      <w:marBottom w:val="0"/>
      <w:divBdr>
        <w:top w:val="none" w:sz="0" w:space="0" w:color="auto"/>
        <w:left w:val="none" w:sz="0" w:space="0" w:color="auto"/>
        <w:bottom w:val="none" w:sz="0" w:space="0" w:color="auto"/>
        <w:right w:val="none" w:sz="0" w:space="0" w:color="auto"/>
      </w:divBdr>
    </w:div>
    <w:div w:id="2041710271">
      <w:bodyDiv w:val="1"/>
      <w:marLeft w:val="0"/>
      <w:marRight w:val="0"/>
      <w:marTop w:val="0"/>
      <w:marBottom w:val="0"/>
      <w:divBdr>
        <w:top w:val="none" w:sz="0" w:space="0" w:color="auto"/>
        <w:left w:val="none" w:sz="0" w:space="0" w:color="auto"/>
        <w:bottom w:val="none" w:sz="0" w:space="0" w:color="auto"/>
        <w:right w:val="none" w:sz="0" w:space="0" w:color="auto"/>
      </w:divBdr>
    </w:div>
    <w:div w:id="2143302145">
      <w:bodyDiv w:val="1"/>
      <w:marLeft w:val="0"/>
      <w:marRight w:val="0"/>
      <w:marTop w:val="0"/>
      <w:marBottom w:val="0"/>
      <w:divBdr>
        <w:top w:val="none" w:sz="0" w:space="0" w:color="auto"/>
        <w:left w:val="none" w:sz="0" w:space="0" w:color="auto"/>
        <w:bottom w:val="none" w:sz="0" w:space="0" w:color="auto"/>
        <w:right w:val="none" w:sz="0" w:space="0" w:color="auto"/>
      </w:divBdr>
      <w:divsChild>
        <w:div w:id="919291330">
          <w:marLeft w:val="0"/>
          <w:marRight w:val="0"/>
          <w:marTop w:val="0"/>
          <w:marBottom w:val="0"/>
          <w:divBdr>
            <w:top w:val="none" w:sz="0" w:space="0" w:color="auto"/>
            <w:left w:val="none" w:sz="0" w:space="0" w:color="auto"/>
            <w:bottom w:val="none" w:sz="0" w:space="0" w:color="auto"/>
            <w:right w:val="none" w:sz="0" w:space="0" w:color="auto"/>
          </w:divBdr>
        </w:div>
        <w:div w:id="1060445758">
          <w:marLeft w:val="0"/>
          <w:marRight w:val="0"/>
          <w:marTop w:val="0"/>
          <w:marBottom w:val="0"/>
          <w:divBdr>
            <w:top w:val="none" w:sz="0" w:space="0" w:color="auto"/>
            <w:left w:val="none" w:sz="0" w:space="0" w:color="auto"/>
            <w:bottom w:val="none" w:sz="0" w:space="0" w:color="auto"/>
            <w:right w:val="none" w:sz="0" w:space="0" w:color="auto"/>
          </w:divBdr>
        </w:div>
        <w:div w:id="1221483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athways2resilience.eu/second-open-cal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athways2resilience.eu/home"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thways2resilience.eu/home" TargetMode="Externa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Pathways2Resilience Palette">
      <a:dk1>
        <a:srgbClr val="383F51"/>
      </a:dk1>
      <a:lt1>
        <a:sysClr val="window" lastClr="FFFFFF"/>
      </a:lt1>
      <a:dk2>
        <a:srgbClr val="000000"/>
      </a:dk2>
      <a:lt2>
        <a:srgbClr val="E7E6E6"/>
      </a:lt2>
      <a:accent1>
        <a:srgbClr val="FF4040"/>
      </a:accent1>
      <a:accent2>
        <a:srgbClr val="E34692"/>
      </a:accent2>
      <a:accent3>
        <a:srgbClr val="B659F0"/>
      </a:accent3>
      <a:accent4>
        <a:srgbClr val="4982FC"/>
      </a:accent4>
      <a:accent5>
        <a:srgbClr val="5B9BD5"/>
      </a:accent5>
      <a:accent6>
        <a:srgbClr val="1DBCED"/>
      </a:accent6>
      <a:hlink>
        <a:srgbClr val="4982FC"/>
      </a:hlink>
      <a:folHlink>
        <a:srgbClr val="E34692"/>
      </a:folHlink>
    </a:clrScheme>
    <a:fontScheme name="Pathways2Resilience_Fonts">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4d119c1-0141-4403-9710-09500a81cffd">
      <Terms xmlns="http://schemas.microsoft.com/office/infopath/2007/PartnerControls"/>
    </lcf76f155ced4ddcb4097134ff3c332f>
    <TaxCatchAll xmlns="460b2ac1-3460-4780-935b-71777ec3124b" xsi:nil="true"/>
    <_ip_UnifiedCompliancePolicyUIAction xmlns="http://schemas.microsoft.com/sharepoint/v3" xsi:nil="true"/>
    <_ip_UnifiedCompliancePolicyProperties xmlns="http://schemas.microsoft.com/sharepoint/v3" xsi:nil="true"/>
    <jebfc852061446ab864da43d8f40f657 xmlns="24d119c1-0141-4403-9710-09500a81cffd">
      <Terms xmlns="http://schemas.microsoft.com/office/infopath/2007/PartnerControls"/>
    </jebfc852061446ab864da43d8f40f657>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15A501F22DBE40809DEEDE4809BB81" ma:contentTypeVersion="23" ma:contentTypeDescription="Create a new document." ma:contentTypeScope="" ma:versionID="14725305f3b9eeec6e9edd2082bed2ae">
  <xsd:schema xmlns:xsd="http://www.w3.org/2001/XMLSchema" xmlns:xs="http://www.w3.org/2001/XMLSchema" xmlns:p="http://schemas.microsoft.com/office/2006/metadata/properties" xmlns:ns1="http://schemas.microsoft.com/sharepoint/v3" xmlns:ns2="24d119c1-0141-4403-9710-09500a81cffd" xmlns:ns3="460b2ac1-3460-4780-935b-71777ec3124b" targetNamespace="http://schemas.microsoft.com/office/2006/metadata/properties" ma:root="true" ma:fieldsID="6f58086cc515708ad683eae875318375" ns1:_="" ns2:_="" ns3:_="">
    <xsd:import namespace="http://schemas.microsoft.com/sharepoint/v3"/>
    <xsd:import namespace="24d119c1-0141-4403-9710-09500a81cffd"/>
    <xsd:import namespace="460b2ac1-3460-4780-935b-71777ec312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jebfc852061446ab864da43d8f40f65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d119c1-0141-4403-9710-09500a81c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aa1aef-80bc-4cc0-906b-374d316fcdec"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jebfc852061446ab864da43d8f40f657" ma:index="30" nillable="true" ma:taxonomy="true" ma:internalName="jebfc852061446ab864da43d8f40f657" ma:taxonomyFieldName="Country" ma:displayName="Country" ma:default="" ma:fieldId="{3ebfc852-0614-46ab-864d-a43d8f40f657}" ma:taxonomyMulti="true" ma:sspId="2caa1aef-80bc-4cc0-906b-374d316fcdec" ma:termSetId="22035077-2e30-450f-99ac-889a3bec24d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0b2ac1-3460-4780-935b-71777ec3124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fc00518-1efb-4de9-8d02-78cc81ba9ba2}" ma:internalName="TaxCatchAll" ma:showField="CatchAllData" ma:web="460b2ac1-3460-4780-935b-71777ec312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7436D5-0445-4A1D-8F28-5B8D1BDD0336}">
  <ds:schemaRefs>
    <ds:schemaRef ds:uri="http://schemas.microsoft.com/office/2006/metadata/properties"/>
    <ds:schemaRef ds:uri="http://schemas.microsoft.com/office/infopath/2007/PartnerControls"/>
    <ds:schemaRef ds:uri="e206464f-d8ab-4cfa-b285-5692bc79147d"/>
    <ds:schemaRef ds:uri="f3691c25-e36f-4a1d-998f-e3c26b56296d"/>
    <ds:schemaRef ds:uri="24d119c1-0141-4403-9710-09500a81cffd"/>
    <ds:schemaRef ds:uri="460b2ac1-3460-4780-935b-71777ec3124b"/>
    <ds:schemaRef ds:uri="http://schemas.microsoft.com/sharepoint/v3"/>
  </ds:schemaRefs>
</ds:datastoreItem>
</file>

<file path=customXml/itemProps2.xml><?xml version="1.0" encoding="utf-8"?>
<ds:datastoreItem xmlns:ds="http://schemas.openxmlformats.org/officeDocument/2006/customXml" ds:itemID="{393D3D66-CA86-43BA-993F-E959D3304A19}">
  <ds:schemaRefs>
    <ds:schemaRef ds:uri="http://schemas.microsoft.com/sharepoint/v3/contenttype/forms"/>
  </ds:schemaRefs>
</ds:datastoreItem>
</file>

<file path=customXml/itemProps3.xml><?xml version="1.0" encoding="utf-8"?>
<ds:datastoreItem xmlns:ds="http://schemas.openxmlformats.org/officeDocument/2006/customXml" ds:itemID="{813C5579-6FEB-408E-8B04-36499FB199BE}">
  <ds:schemaRefs>
    <ds:schemaRef ds:uri="http://schemas.openxmlformats.org/officeDocument/2006/bibliography"/>
  </ds:schemaRefs>
</ds:datastoreItem>
</file>

<file path=customXml/itemProps4.xml><?xml version="1.0" encoding="utf-8"?>
<ds:datastoreItem xmlns:ds="http://schemas.openxmlformats.org/officeDocument/2006/customXml" ds:itemID="{CCA3009B-7676-4C68-8F8A-04A4E1E190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d119c1-0141-4403-9710-09500a81cffd"/>
    <ds:schemaRef ds:uri="460b2ac1-3460-4780-935b-71777ec31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506</Words>
  <Characters>2787</Characters>
  <Application>Microsoft Office Word</Application>
  <DocSecurity>0</DocSecurity>
  <Lines>23</Lines>
  <Paragraphs>6</Paragraphs>
  <ScaleCrop>false</ScaleCrop>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Mya BELDEN</dc:creator>
  <cp:keywords/>
  <dc:description/>
  <cp:lastModifiedBy>Monasso, Fleur</cp:lastModifiedBy>
  <cp:revision>2</cp:revision>
  <dcterms:created xsi:type="dcterms:W3CDTF">2025-06-09T07:50:00Z</dcterms:created>
  <dcterms:modified xsi:type="dcterms:W3CDTF">2025-06-09T07:50:00Z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0x0101001915A501F22DBE40809DEEDE4809BB81</vt:lpwstr>
  </property>
  <property fmtid="{D5CDD505-2E9C-101B-9397-08002B2CF9AE}" pid="3" name="MediaServiceImageTags">
    <vt:lpwstr/>
  </property>
  <property fmtid="{D5CDD505-2E9C-101B-9397-08002B2CF9AE}" pid="4" name="Country">
    <vt:lpwstr/>
  </property>
</Properties>
</file>